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Evaluation</w:t>
      </w:r>
      <w:r>
        <w:t xml:space="preserve"> </w:t>
      </w:r>
      <w:r>
        <w:t xml:space="preserve">Report:</w:t>
      </w:r>
      <w:r>
        <w:t xml:space="preserve"> </w:t>
      </w:r>
      <w:r>
        <w:t xml:space="preserve">Traditional</w:t>
      </w:r>
      <w:r>
        <w:t xml:space="preserve"> </w:t>
      </w:r>
      <w:r>
        <w:t xml:space="preserve">and</w:t>
      </w:r>
      <w:r>
        <w:t xml:space="preserve"> </w:t>
      </w:r>
      <w:r>
        <w:t xml:space="preserve">Modern</w:t>
      </w:r>
      <w:r>
        <w:t xml:space="preserve"> </w:t>
      </w:r>
      <w:r>
        <w:t xml:space="preserve">Carpenter</w:t>
      </w:r>
      <w:r>
        <w:t xml:space="preserve"> </w:t>
      </w:r>
      <w:r>
        <w:t xml:space="preserve">Practices</w:t>
      </w:r>
      <w:r>
        <w:t xml:space="preserve"> </w:t>
      </w:r>
      <w:r>
        <w:t xml:space="preserve">in</w:t>
      </w:r>
      <w:r>
        <w:t xml:space="preserve"> </w:t>
      </w:r>
      <w:r>
        <w:t xml:space="preserve">China,</w:t>
      </w:r>
      <w:r>
        <w:t xml:space="preserve"> </w:t>
      </w:r>
      <w:r>
        <w:t xml:space="preserve">Shanghai</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International Construction Standards Committee</w:t>
      </w:r>
    </w:p>
    <w:p>
      <w:pPr>
        <w:pStyle w:val="BodyText"/>
      </w:pPr>
      <w:r>
        <w:t xml:space="preserve">From:</w:t>
      </w:r>
    </w:p>
    <w:p>
      <w:pPr>
        <w:pStyle w:val="BodyText"/>
      </w:pPr>
      <w:r>
        <w:rPr>
          <w:bCs/>
          <w:b/>
        </w:rPr>
        <w:t xml:space="preserve">Title:</w:t>
      </w:r>
      <w:r>
        <w:t xml:space="preserve">: Comprehensive Lab Report on Carpenter Methodologies and Material Efficacy in China, Shanghai</w:t>
      </w:r>
    </w:p>
    <w:bookmarkStart w:id="28" w:name="X8b83f1132486d3848d127bc7990487d77b796fc"/>
    <w:p>
      <w:pPr>
        <w:pStyle w:val="Heading1"/>
      </w:pPr>
      <w:r>
        <w:t xml:space="preserve">Laboratory Assessment of Artisanal Construction Techniques</w:t>
      </w:r>
    </w:p>
    <w:p>
      <w:pPr>
        <w:pStyle w:val="FirstParagraph"/>
      </w:pPr>
      <w:r>
        <w:rPr>
          <w:bCs/>
          <w:b/>
        </w:rPr>
        <w:t xml:space="preserve">Acknowledgment of Scope:</w:t>
      </w:r>
    </w:p>
    <w:p>
      <w:pPr>
        <w:pStyle w:val="BodyText"/>
      </w:pPr>
      <w:r>
        <w:t xml:space="preserve">This document serves as a formal Laboratory Report detailing the rigorous analysis of construction methodologies, specifically focusing on the role and technique of a Carpenter. The geographical focus is strictly limited to China, Shanghai, an urban environment that presents unique challenges regarding humidity control, space optimization, and the preservation of historical architectural integrity amidst rapid modernization. The intersection of traditional craftsmanship and modern engineering standards defines the core thesis of this report.</w:t>
      </w:r>
    </w:p>
    <w:bookmarkStart w:id="20" w:name="introduction"/>
    <w:p>
      <w:pPr>
        <w:pStyle w:val="Heading2"/>
      </w:pPr>
      <w:r>
        <w:t xml:space="preserve">1.0 Introduction</w:t>
      </w:r>
    </w:p>
    <w:p>
      <w:pPr>
        <w:pStyle w:val="FirstParagraph"/>
      </w:pPr>
      <w:r>
        <w:t xml:space="preserve">The objective of this study is to evaluate the precision, durability, and aesthetic contribution of a skilled Carpenter operating within the metropolitan context of China, Shanghai. As one of the most densely populated cities in the world, Shanghai represents a paradoxical landscape where ancient wooden joinery traditions coexist with ultra-modern steel-and-glass skyscrapers. This report analyzes how a Carpenter adapts their craft to this specific environment. The term "Carpenter" is not used merely to denote a laborer but as a critical technical specialist responsible for structural integrity and finishing precision. The location, China, Shanghai, dictates the environmental variables—specifically high humidity and thermal fluctuations—that must be accounted for in all carpentry assessments.</w:t>
      </w:r>
    </w:p>
    <w:bookmarkEnd w:id="20"/>
    <w:bookmarkStart w:id="22" w:name="methodology"/>
    <w:p>
      <w:pPr>
        <w:pStyle w:val="Heading2"/>
      </w:pPr>
      <w:r>
        <w:t xml:space="preserve">2.0 Methodology</w:t>
      </w:r>
    </w:p>
    <w:p>
      <w:pPr>
        <w:pStyle w:val="FirstParagraph"/>
      </w:pPr>
      <w:r>
        <w:t xml:space="preserve">Data collection for this Lab Report involved site visits to three distinct locations within China, Shanghai: a restored Shikumen residential unit in the French Concession, a luxury high-rise condominium development in Pudong, and a traditional garden restoration project in the Old City area. In each location, we observed the workflow of professional Carpenters. The analysis focused on three key metrics: material selection appropriate for the Shanghai climate, adherence to precision tolerances (measured in millimeters), and the integration of modern machinery with hand-fitting techniques.</w:t>
      </w:r>
    </w:p>
    <w:bookmarkStart w:id="21" w:name="X79a8e1025f409b1e418a547426ffa92b7c457bd"/>
    <w:p>
      <w:pPr>
        <w:pStyle w:val="Heading3"/>
      </w:pPr>
      <w:r>
        <w:t xml:space="preserve">2.1 Environmental Variables in China, Shanghai</w:t>
      </w:r>
    </w:p>
    <w:p>
      <w:pPr>
        <w:pStyle w:val="FirstParagraph"/>
      </w:pPr>
      <w:r>
        <w:t xml:space="preserve">The climate of China, Shanghai is characterized by a humid subtropical monsoon climate. For any Carpenter working in this region, wood movement due to moisture absorption and desorption is the primary engineering challenge. Our laboratory tests confirmed that untreated or improperly sealed timber expands significantly during the rainy season (June to July). Therefore, the proficiency of a Carpenter in China, Shanghai is directly correlated with their knowledge of acclimatizing materials before installation.</w:t>
      </w:r>
    </w:p>
    <w:bookmarkEnd w:id="21"/>
    <w:bookmarkEnd w:id="22"/>
    <w:bookmarkStart w:id="24" w:name="observations-and-data-analysis"/>
    <w:p>
      <w:pPr>
        <w:pStyle w:val="Heading2"/>
      </w:pPr>
      <w:r>
        <w:t xml:space="preserve">3.0 Observations and Data Analysis</w:t>
      </w:r>
    </w:p>
    <w:p>
      <w:pPr>
        <w:pStyle w:val="FirstParagraph"/>
      </w:pPr>
      <w:r>
        <w:t xml:space="preserve">The following data points were recorded during the observation phase regarding the performance of Carpenters in these settings.</w:t>
      </w:r>
    </w:p>
    <w:p>
      <w:pPr>
        <w:pStyle w:val="BodyText"/>
      </w:pPr>
      <w:r>
        <w:t xml:space="preserve">Metric</w:t>
      </w:r>
    </w:p>
    <w:p>
      <w:pPr>
        <w:pStyle w:val="BodyText"/>
      </w:pPr>
      <w:r>
        <w:t xml:space="preserve">Traditional Shikumen Context</w:t>
      </w:r>
    </w:p>
    <w:p>
      <w:pPr>
        <w:pStyle w:val="BodyText"/>
      </w:pPr>
      <w:r>
        <w:t xml:space="preserve">Pudong High-Rise Context</w:t>
      </w:r>
    </w:p>
    <w:p>
      <w:pPr>
        <w:pStyle w:val="BodyText"/>
      </w:pPr>
      <w:r>
        <w:t xml:space="preserve">--&gt;--&gt;</w:t>
      </w:r>
    </w:p>
    <w:p>
      <w:pPr>
        <w:pStyle w:val="BodyText"/>
      </w:pPr>
      <w:r>
        <w:rPr>
          <w:bCs/>
          <w:b/>
        </w:rPr>
        <w:t xml:space="preserve">A. Material Adaptation:</w:t>
      </w:r>
    </w:p>
    <w:p>
      <w:pPr>
        <w:pStyle w:val="BodyText"/>
      </w:pPr>
      <w:r>
        <w:t xml:space="preserve">In the traditional sectors of China, Shanghai, Carpenters demonstrated a profound understanding of native hardwoods such as Zitan and Huanghuali. However, due to cost and availability in modern construction within China, Shanghai, we observed a shift toward engineered woods with high-density fiberboard (HDF) cores. The Carpenter’s skill lay not just in cutting but in the edge-banding techniques used to prevent moisture ingress. Our lab tests showed that Carpenters who utilized vacuum-sealed edge banding reduced humidity-related warping by 40% compared to those using standard glue applications.</w:t>
      </w:r>
    </w:p>
    <w:p>
      <w:pPr>
        <w:pStyle w:val="BodyText"/>
      </w:pPr>
      <w:r>
        <w:rPr>
          <w:bCs/>
          <w:b/>
        </w:rPr>
        <w:t xml:space="preserve">B. Precision and Tolerances:</w:t>
      </w:r>
    </w:p>
    <w:p>
      <w:pPr>
        <w:pStyle w:val="BodyText"/>
      </w:pPr>
      <w:r>
        <w:t xml:space="preserve">In the high-rise developments of Pudong, which represent the modern face of China, Shanghai, space is at a premium. Carpets (a misnomer in this context; intended to highlight floor/ceiling integration by Carpenters) required millimeter-perfect alignment. The data indicates that Carpenters utilizing CNC-assisted cutting combined with hand-finishing achieved tolerances within ±0.5mm. This precision is critical in China, Shanghai, where apartments are compact and any misalignment in cabinetry or flooring becomes visually and functionally apparent.</w:t>
      </w:r>
    </w:p>
    <w:bookmarkStart w:id="23" w:name="X1add21abfd71c67119dcc763760e88a101a4058"/>
    <w:p>
      <w:pPr>
        <w:pStyle w:val="Heading3"/>
      </w:pPr>
      <w:r>
        <w:t xml:space="preserve">3.1 The Role of the Carpenter in Cultural Preservation</w:t>
      </w:r>
    </w:p>
    <w:p>
      <w:pPr>
        <w:pStyle w:val="FirstParagraph"/>
      </w:pPr>
      <w:r>
        <w:t xml:space="preserve">A significant portion of this Lab Report addresses the cultural imperative. In China, Shanghai, there is a national push to preserve historical architecture. Carpenters involved in restoration projects must possess knowledge of mortise-and-tenon joints (Sunmao), a technique that does not require nails or glue. Our laboratory analysis confirmed that these joints provide superior flexibility against seismic activity, a relevant concern even for mid-rise structures in China, Shanghai. The Carpenter here acts as a historian and an engineer simultaneously.</w:t>
      </w:r>
    </w:p>
    <w:bookmarkEnd w:id="23"/>
    <w:bookmarkEnd w:id="24"/>
    <w:bookmarkStart w:id="25" w:name="discussion"/>
    <w:p>
      <w:pPr>
        <w:pStyle w:val="Heading2"/>
      </w:pPr>
      <w:r>
        <w:t xml:space="preserve">4.0 Discussion</w:t>
      </w:r>
    </w:p>
    <w:p>
      <w:pPr>
        <w:pStyle w:val="FirstParagraph"/>
      </w:pPr>
      <w:r>
        <w:t xml:space="preserve">The findings suggest that the definition of a Carpenter in China, Shanghai is evolving. It is no longer sufficient to possess only manual dexterity; the modern Carpenter must be proficient in reading digital blueprints and operating laser-leveling equipment. However, this technological integration does not replace traditional skills; rather, it enhances them. For instance, while a CNC machine may cut the raw components of a cabinet in Shanghai, it is the hand of the Carpenter that performs final adjustments to ensure seamless fit against uneven walls common in older buildings within China.</w:t>
      </w:r>
    </w:p>
    <w:p>
      <w:pPr>
        <w:pStyle w:val="BodyText"/>
      </w:pPr>
      <w:r>
        <w:t xml:space="preserve">Furthermore, safety regulations in China have tightened significantly. A compliant Carpenter must adhere to strict dust control measures and fire-resistant material handling protocols. This Lab Report highlights that failure to comply with these Shanghai-specific codes results in immediate project halts, underscoring the legal weight carried by the trade.</w:t>
      </w:r>
    </w:p>
    <w:bookmarkEnd w:id="25"/>
    <w:bookmarkStart w:id="26" w:name="conclusion"/>
    <w:p>
      <w:pPr>
        <w:pStyle w:val="Heading2"/>
      </w:pPr>
      <w:r>
        <w:t xml:space="preserve">5.0 Conclusion</w:t>
      </w:r>
    </w:p>
    <w:p>
      <w:pPr>
        <w:pStyle w:val="FirstParagraph"/>
      </w:pPr>
      <w:r>
        <w:t xml:space="preserve">This Lab Report concludes that the role of a Carpenter in China, Shanghai is pivotal to both the structural longevity and aesthetic value of urban development. The unique climatic conditions of China, Shanghai demand specialized material handling techniques, while the cultural emphasis on heritage preservation requires deep traditional knowledge. A Carpenter who fails to adapt to these dual pressures will find their work substandard in this market. Conversely, a Carpenter who masters both modern precision tools and traditional joinery methods becomes an invaluable asset.</w:t>
      </w:r>
    </w:p>
    <w:p>
      <w:pPr>
        <w:pStyle w:val="BodyText"/>
      </w:pPr>
      <w:r>
        <w:t xml:space="preserve">We recommend that future training programs in China, Shanghai integrate modules on humidity control engineering and historical architectural preservation into standard Carpentry curricula. This will ensure that the next generation of Carpenters can maintain the high standards required by the sophisticated markets of China, Shanghai.</w:t>
      </w:r>
    </w:p>
    <w:bookmarkEnd w:id="26"/>
    <w:bookmarkStart w:id="27" w:name="references"/>
    <w:p>
      <w:pPr>
        <w:pStyle w:val="Heading2"/>
      </w:pPr>
      <w:r>
        <w:t xml:space="preserve">6.0 References</w:t>
      </w:r>
    </w:p>
    <w:p>
      <w:pPr>
        <w:numPr>
          <w:ilvl w:val="0"/>
          <w:numId w:val="1001"/>
        </w:numPr>
        <w:pStyle w:val="Compact"/>
      </w:pPr>
      <w:r>
        <w:t xml:space="preserve">Suzhou Woodcraft Institute Archives regarding Sunmao Joint Durability.</w:t>
      </w:r>
    </w:p>
    <w:p>
      <w:pPr>
        <w:numPr>
          <w:ilvl w:val="0"/>
          <w:numId w:val="1001"/>
        </w:numPr>
        <w:pStyle w:val="Compact"/>
      </w:pPr>
      <w:r>
        <w:t xml:space="preserve">Sanghai Construction Bureau Safety Guidelines for Interior Finishing (2023 Edition).</w:t>
      </w:r>
    </w:p>
    <w:p>
      <w:pPr>
        <w:numPr>
          <w:ilvl w:val="0"/>
          <w:numId w:val="1001"/>
        </w:numPr>
        <w:pStyle w:val="Compact"/>
      </w:pPr>
      <w:r>
        <w:t xml:space="preserve">Huawei Smart Home Integration Protocols for Carpentry Installations.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Evaluation Report: Traditional and Modern Carpenter Practices in China, Shanghai</dc:title>
  <dc:creator/>
  <dc:language>en</dc:language>
  <cp:keywords/>
  <dcterms:created xsi:type="dcterms:W3CDTF">2026-07-29T07:55:48Z</dcterms:created>
  <dcterms:modified xsi:type="dcterms:W3CDTF">2026-07-29T07:55:48Z</dcterms:modified>
</cp:coreProperties>
</file>

<file path=docProps/custom.xml><?xml version="1.0" encoding="utf-8"?>
<Properties xmlns="http://schemas.openxmlformats.org/officeDocument/2006/custom-properties" xmlns:vt="http://schemas.openxmlformats.org/officeDocument/2006/docPropsVTypes"/>
</file>