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Carpenter</w:t>
      </w:r>
      <w:r>
        <w:t xml:space="preserve"> </w:t>
      </w:r>
      <w:r>
        <w:t xml:space="preserve">Services</w:t>
      </w:r>
      <w:r>
        <w:t xml:space="preserve"> </w:t>
      </w:r>
      <w:r>
        <w:t xml:space="preserve">in</w:t>
      </w:r>
      <w:r>
        <w:t xml:space="preserve"> </w:t>
      </w:r>
      <w:r>
        <w:t xml:space="preserve">India</w:t>
      </w:r>
      <w:r>
        <w:t xml:space="preserve"> </w:t>
      </w:r>
      <w:r>
        <w:t xml:space="preserve">Bangalore</w:t>
      </w:r>
    </w:p>
    <w:bookmarkStart w:id="20" w:name="X944cb9e47bf38dd18e1d219e695b7ac0237449b"/>
    <w:p>
      <w:pPr>
        <w:pStyle w:val="Heading1"/>
      </w:pPr>
      <w:r>
        <w:t xml:space="preserve">Laboratory Report on the Trade and Economic Impact of the Carpenter Profession in India Bangalore</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India Bangalore</w:t>
      </w:r>
      <w:r>
        <w:br/>
      </w:r>
      <w:r>
        <w:rPr>
          <w:bCs/>
          <w:b/>
        </w:rPr>
        <w:t xml:space="preserve">Subject:</w:t>
      </w:r>
      <w:r>
        <w:t xml:space="preserve">Carpentry Labor Dynamics, Market Analysis, and Urban Infrastructure Requirements</w:t>
      </w:r>
    </w:p>
    <w:bookmarkEnd w:id="20"/>
    <w:bookmarkStart w:id="21" w:name="executive-summary"/>
    <w:p>
      <w:pPr>
        <w:pStyle w:val="Heading2"/>
      </w:pPr>
      <w:r>
        <w:t xml:space="preserve">1. Executive Summary</w:t>
      </w:r>
    </w:p>
    <w:p>
      <w:pPr>
        <w:pStyle w:val="FirstParagraph"/>
      </w:pPr>
      <w:r>
        <w:t xml:space="preserve">This laboratory report aims to provide a comprehensive analysis of the role, economic significance, and operational challenges faced by the Carpenter community within the metropolitan context of India Bangalore. As one of India’s fastest-growing technology hubs and real estate markets, Bangalore presents a unique ecosystem where traditional craftsmanship intersects with modern industrial demand. The study highlights that carpenters are not merely laborers but critical components of the city's infrastructure development, contributing significantly to both residential and commercial construction sectors.</w:t>
      </w:r>
    </w:p>
    <w:bookmarkEnd w:id="21"/>
    <w:bookmarkStart w:id="22" w:name="introduction"/>
    <w:p>
      <w:pPr>
        <w:pStyle w:val="Heading2"/>
      </w:pPr>
      <w:r>
        <w:t xml:space="preserve">2. Introduction</w:t>
      </w:r>
    </w:p>
    <w:p>
      <w:pPr>
        <w:pStyle w:val="FirstParagraph"/>
      </w:pPr>
      <w:r>
        <w:t xml:space="preserve">Bangalore, often referred to as the "Silicon Valley of India," is witnessing an unprecedented boom in real estate development. This rapid urbanization has created a sustained demand for skilled and semi-skilled labor, with the Carpenter being one of the most essential tradespeople in this ecosystem. In India Bangalore, carpentry is no longer limited to traditional woodworking; it now encompasses modular kitchen installations, false ceiling works, laminate flooring, and custom furniture manufacturing. This report investigates the current state of carpentry services in India Bangalore, analyzing supply chains, wage structures skill gaps and technological integration.</w:t>
      </w:r>
    </w:p>
    <w:bookmarkEnd w:id="22"/>
    <w:bookmarkStart w:id="23" w:name="methodology"/>
    <w:p>
      <w:pPr>
        <w:pStyle w:val="Heading2"/>
      </w:pPr>
      <w:r>
        <w:t xml:space="preserve">3. Methodology</w:t>
      </w:r>
    </w:p>
    <w:p>
      <w:pPr>
        <w:pStyle w:val="FirstParagraph"/>
      </w:pPr>
      <w:r>
        <w:t xml:space="preserve">To ensure a robust analysis of the Carpenter trade in this specific region, data was collected through multiple channels: field observations in major construction zones such as Whitefield, Electronic City, and Indiranagar; surveys of local hardware suppliers; and interviews with foremen and independent carpentry contractors. The study focuses specifically on the operational nuances unique to India Bangalore’s climate, regulatory environment, and consumer behavior.</w:t>
      </w:r>
    </w:p>
    <w:bookmarkEnd w:id="23"/>
    <w:bookmarkStart w:id="27" w:name="market-demand-drivers-in-india-bangalore"/>
    <w:p>
      <w:pPr>
        <w:pStyle w:val="Heading2"/>
      </w:pPr>
      <w:r>
        <w:t xml:space="preserve">4. Market Demand Drivers in India Bangalore</w:t>
      </w:r>
    </w:p>
    <w:p>
      <w:pPr>
        <w:pStyle w:val="FirstParagraph"/>
      </w:pPr>
      <w:r>
        <w:t xml:space="preserve">The demand for carpenters in India Bangalore is driven by three primary factors:</w:t>
      </w:r>
    </w:p>
    <w:bookmarkStart w:id="24" w:name="residential-real-estate-boom"/>
    <w:p>
      <w:pPr>
        <w:pStyle w:val="Heading3"/>
      </w:pPr>
      <w:r>
        <w:t xml:space="preserve">4.1 Residential Real Estate Boom</w:t>
      </w:r>
    </w:p>
    <w:p>
      <w:pPr>
        <w:pStyle w:val="FirstParagraph"/>
      </w:pPr>
      <w:r>
        <w:t xml:space="preserve">The proliferation of high-rise apartments and gated communities across South and East Bangalore has created a massive market for interior finishing. Homeowners in this region prioritize customized wooden fixtures, wardrobes, and modular kitchens. Consequently, the Carpenter in India Bangalore must possess specialized knowledge of engineered wood products like Particle Board (PB), Medium Density Fiberboard (MDF), and High-Pressure Laminate (HPL).</w:t>
      </w:r>
    </w:p>
    <w:bookmarkEnd w:id="24"/>
    <w:bookmarkStart w:id="25" w:name="commercial-infrastructure"/>
    <w:p>
      <w:pPr>
        <w:pStyle w:val="Heading3"/>
      </w:pPr>
      <w:r>
        <w:t xml:space="preserve">4.2 Commercial Infrastructure</w:t>
      </w:r>
    </w:p>
    <w:p>
      <w:pPr>
        <w:pStyle w:val="FirstParagraph"/>
      </w:pPr>
      <w:r>
        <w:t xml:space="preserve">As IT parks and co-working spaces expand, the need for office furniture assembly and installation increases. The Carpenter plays a pivotal role in fit-out projects for these commercial entities in India Bangalore, requiring precision and adherence to strict timeline schedules.</w:t>
      </w:r>
    </w:p>
    <w:bookmarkEnd w:id="25"/>
    <w:bookmarkStart w:id="26" w:name="renovation-culture"/>
    <w:p>
      <w:pPr>
        <w:pStyle w:val="Heading3"/>
      </w:pPr>
      <w:r>
        <w:t xml:space="preserve">4.3 Renovation Culture</w:t>
      </w:r>
    </w:p>
    <w:p>
      <w:pPr>
        <w:pStyle w:val="FirstParagraph"/>
      </w:pPr>
      <w:r>
        <w:t xml:space="preserve">A significant portion of the housing stock in older areas of Bangalore requires renovation due to age-related wear and tear. This segment provides steady work for experienced carpenters who can work within existing structural constraints.</w:t>
      </w:r>
    </w:p>
    <w:bookmarkEnd w:id="26"/>
    <w:bookmarkEnd w:id="27"/>
    <w:bookmarkStart w:id="28" w:name="challenges-faced-by-the-carpenter-sector"/>
    <w:p>
      <w:pPr>
        <w:pStyle w:val="Heading2"/>
      </w:pPr>
      <w:r>
        <w:t xml:space="preserve">5. Challenges Faced by the Carpenter Sector</w:t>
      </w:r>
    </w:p>
    <w:p>
      <w:pPr>
        <w:pStyle w:val="FirstParagraph"/>
      </w:pPr>
      <w:r>
        <w:t xml:space="preserve">Despite high demand, the trade faces several systemic issues in India Bangalore:</w:t>
      </w:r>
    </w:p>
    <w:p>
      <w:pPr>
        <w:numPr>
          <w:ilvl w:val="0"/>
          <w:numId w:val="1001"/>
        </w:numPr>
        <w:pStyle w:val="Compact"/>
      </w:pPr>
      <w:r>
        <w:rPr>
          <w:bCs/>
          <w:b/>
        </w:rPr>
        <w:t xml:space="preserve">Labor Shortage and Migration:</w:t>
      </w:r>
      <w:r>
        <w:t xml:space="preserve">A significant number of carpenters are migrants from other states. Fluctuations in migration patterns due to policy changes or personal reasons can lead to acute labor shortages during peak construction seasons.</w:t>
      </w:r>
    </w:p>
    <w:p>
      <w:pPr>
        <w:numPr>
          <w:ilvl w:val="0"/>
          <w:numId w:val="1001"/>
        </w:numPr>
        <w:pStyle w:val="Compact"/>
      </w:pPr>
      <w:r>
        <w:rPr>
          <w:bCs/>
          <w:b/>
        </w:rPr>
        <w:t xml:space="preserve">Skill Gap:</w:t>
      </w:r>
      <w:r>
        <w:t xml:space="preserve">While there is an abundance of traditional joinery skills, there is a notable deficit in knowledge regarding modern materials and tools such as CNC machines and laser cutters. Training institutions in India Bangalore are gradually emerging, but adoption remains slow.</w:t>
      </w:r>
    </w:p>
    <w:p>
      <w:pPr>
        <w:numPr>
          <w:ilvl w:val="0"/>
          <w:numId w:val="1001"/>
        </w:numPr>
        <w:pStyle w:val="Compact"/>
      </w:pPr>
      <w:r>
        <w:rPr>
          <w:bCs/>
          <w:b/>
        </w:rPr>
        <w:t xml:space="preserve">Wage Inflation:</w:t>
      </w:r>
      <w:r>
        <w:t xml:space="preserve">The cost of living in Bangalore is high, leading carpenters to demand higher daily wages. This impacts the overall cost of construction for developers and individual homeowners.</w:t>
      </w:r>
    </w:p>
    <w:p>
      <w:pPr>
        <w:numPr>
          <w:ilvl w:val="0"/>
          <w:numId w:val="1001"/>
        </w:numPr>
        <w:pStyle w:val="Compact"/>
      </w:pPr>
      <w:r>
        <w:rPr>
          <w:bCs/>
          <w:b/>
        </w:rPr>
        <w:t xml:space="preserve">Informal Contracting:</w:t>
      </w:r>
      <w:r>
        <w:t xml:space="preserve">A large portion of the workforce operates informally, lacking job security or benefits. This makes it difficult for agencies in India Bangalore to guarantee consistent quality and availability.</w:t>
      </w:r>
    </w:p>
    <w:bookmarkEnd w:id="28"/>
    <w:bookmarkStart w:id="29" w:name="economic-analysis"/>
    <w:p>
      <w:pPr>
        <w:pStyle w:val="Heading2"/>
      </w:pPr>
      <w:r>
        <w:t xml:space="preserve">6. Economic Analysis</w:t>
      </w:r>
    </w:p>
    <w:p>
      <w:pPr>
        <w:pStyle w:val="FirstParagraph"/>
      </w:pPr>
      <w:r>
        <w:t xml:space="preserve">The economic contribution of the Carpenter sector in India Bangalore is substantial. Estimates suggest that interior finishing accounts for approximately 15-20% of total construction costs in residential projects, with carpentry labor representing a significant fraction of this expense.</w:t>
      </w:r>
    </w:p>
    <w:p>
      <w:pPr>
        <w:pStyle w:val="BodyText"/>
      </w:pPr>
      <w:r>
        <w:t xml:space="preserve">Factor</w:t>
      </w:r>
    </w:p>
    <w:bookmarkEnd w:id="29"/>
    <w:p>
      <w:pPr>
        <w:pStyle w:val="BodyText"/>
      </w:pPr>
      <w:r>
        <w:t xml:space="preserve">Description</w:t>
      </w:r>
    </w:p>
    <w:p>
      <w:pPr>
        <w:pStyle w:val="BodyText"/>
      </w:pPr>
      <w:r>
        <w:t xml:space="preserve">I Impact on Carpenter Trade in India Bangalore</w:t>
      </w:r>
    </w:p>
    <w:p>
      <w:pPr>
        <w:pStyle w:val="BodyText"/>
      </w:pPr>
      <w:r>
        <w:t xml:space="preserve">Average Daily Wage (Skilled)</w:t>
      </w:r>
    </w:p>
    <w:p>
      <w:pPr>
        <w:pStyle w:val="BodyText"/>
      </w:pPr>
      <w:r>
        <w:t xml:space="preserve">Varies by experience and complexity.</w:t>
      </w:r>
    </w:p>
    <w:p>
      <w:pPr>
        <w:pStyle w:val="BodyText"/>
      </w:pPr>
      <w:r>
        <w:t xml:space="preserve">Rising trend due to high demand in metro areas.</w:t>
      </w:r>
    </w:p>
    <w:bookmarkStart w:id="30" w:name="X4ed694f037c4308b6f98cfbc105c23092843510"/>
    <w:p>
      <w:pPr>
        <w:pStyle w:val="Heading2"/>
      </w:pPr>
      <w:r>
        <w:t xml:space="preserve">7. Technological Integration and Future Outlook</w:t>
      </w:r>
    </w:p>
    <w:p>
      <w:pPr>
        <w:pStyle w:val="FirstParagraph"/>
      </w:pPr>
      <w:r>
        <w:t xml:space="preserve">The future of the Carpenter trade in India Bangalore lies in technological integration. The rise of "Smart Homes" requires carpenters to collaborate with electricians and IT specialists to integrate wooden structures with smart devices. Furthermore, the adoption of modular construction techniques is reducing on-site labor needs, shifting the role of the Carpenter from fabrication to assembly.</w:t>
      </w:r>
    </w:p>
    <w:p>
      <w:pPr>
        <w:pStyle w:val="BodyText"/>
      </w:pPr>
      <w:r>
        <w:t xml:space="preserve">In conclusion, the Carpenter remains an indispensable asset to the development landscape in India Bangalore. While challenges regarding skill standardization and informal labor practices persist, opportunities for growth are abundant. Stakeholders including government bodies, training institutes, and construction firms must collaborate to formalize this trade, ensuring sustainable growth for the industry while meeting the housing demands of one of Asia’s most dynamic cities.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Carpenter Services in India Bangalore</dc:title>
  <dc:creator/>
  <dc:language>en</dc:language>
  <cp:keywords/>
  <dcterms:created xsi:type="dcterms:W3CDTF">2026-07-29T08:35:24Z</dcterms:created>
  <dcterms:modified xsi:type="dcterms:W3CDTF">2026-07-29T08:35:24Z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