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Carpentry</w:t>
      </w:r>
      <w:r>
        <w:t xml:space="preserve"> </w:t>
      </w:r>
      <w:r>
        <w:t xml:space="preserve">Practices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3" w:name="X8989fe3d407d9036bb2ee8ba0148f27b2a594f0"/>
    <w:p>
      <w:pPr>
        <w:pStyle w:val="Heading1"/>
      </w:pPr>
      <w:r>
        <w:t xml:space="preserve">Laboratory Observation and Technical Assessment Report</w:t>
      </w:r>
    </w:p>
    <w:bookmarkStart w:id="32" w:name="X901ab25fdfab7893d74bcd3e3fa50d995a3acb4"/>
    <w:p>
      <w:pPr>
        <w:pStyle w:val="Heading2"/>
      </w:pPr>
      <w:r>
        <w:t xml:space="preserve">The Role, Techniques, and Modern Evolution of the Carpenter in Japan, Tokyo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Traditional Craftsmanship Studies</w:t>
      </w:r>
      <w:r>
        <w:br/>
      </w:r>
      <w:r>
        <w:rPr>
          <w:bCs/>
          <w:b/>
        </w:rPr>
        <w:t xml:space="preserve">Location:</w:t>
      </w:r>
      <w:r>
        <w:t xml:space="preserve"> </w:t>
      </w:r>
      <w:r>
        <w:t xml:space="preserve">Tokyo Metropolis, Japan</w:t>
      </w:r>
      <w:r>
        <w:br/>
      </w:r>
      <w:r>
        <w:rPr>
          <w:bCs/>
          <w:b/>
        </w:rPr>
        <w:t xml:space="preserve">Status:</w:t>
      </w:r>
    </w:p>
    <w:p>
      <w:pPr>
        <w:pStyle w:val="BodyText"/>
      </w:pPr>
      <w:r>
        <w:rPr>
          <w:iCs/>
          <w:i/>
        </w:rPr>
        <w:t xml:space="preserve">Preliminary Observations</w:t>
      </w:r>
    </w:p>
    <w:bookmarkStart w:id="20" w:name="executive-summary"/>
    <w:p>
      <w:pPr>
        <w:pStyle w:val="Heading3"/>
      </w:pPr>
      <w:r>
        <w:t xml:space="preserve">1. Executive Summary</w:t>
      </w:r>
    </w:p>
    <w:p>
      <w:pPr>
        <w:pStyle w:val="FirstParagraph"/>
      </w:pPr>
      <w:r>
        <w:t xml:space="preserve">This Lab Report serves as a comprehensive analysis of the traditional and contemporary practices of the</w:t>
      </w:r>
      <w:r>
        <w:t xml:space="preserve"> </w:t>
      </w:r>
      <w:r>
        <w:rPr>
          <w:bCs/>
          <w:b/>
        </w:rPr>
        <w:t xml:space="preserve">Carpenter</w:t>
      </w:r>
      <w:r>
        <w:t xml:space="preserve"> </w:t>
      </w:r>
      <w:r>
        <w:t xml:space="preserve">within the highly specialized urban environment of</w:t>
      </w:r>
      <w:r>
        <w:t xml:space="preserve"> </w:t>
      </w:r>
      <w:r>
        <w:rPr>
          <w:bCs/>
          <w:b/>
        </w:rPr>
        <w:t xml:space="preserve">Japan Tokyo</w:t>
      </w:r>
      <w:r>
        <w:t xml:space="preserve">. The primary objective is to document how ancient woodworking traditions have been adapted to meet modern architectural standards, seismic requirements, and aesthetic preferences unique to Japanese culture. This study highlights that while mechanization has increased significantly in Japan's capital city, the role of the human</w:t>
      </w:r>
      <w:r>
        <w:t xml:space="preserve"> </w:t>
      </w:r>
      <w:r>
        <w:rPr>
          <w:bCs/>
          <w:b/>
        </w:rPr>
        <w:t xml:space="preserve">Carpenter</w:t>
      </w:r>
      <w:r>
        <w:t xml:space="preserve"> </w:t>
      </w:r>
      <w:r>
        <w:t xml:space="preserve">remains central to high-quality construction and preservation projects in</w:t>
      </w:r>
      <w:r>
        <w:t xml:space="preserve"> </w:t>
      </w:r>
      <w:r>
        <w:rPr>
          <w:bCs/>
          <w:b/>
        </w:rPr>
        <w:t xml:space="preserve">Japan Tokyo</w:t>
      </w:r>
      <w:r>
        <w:t xml:space="preserve">.</w:t>
      </w:r>
    </w:p>
    <w:bookmarkEnd w:id="20"/>
    <w:bookmarkStart w:id="21" w:name="introduction"/>
    <w:p>
      <w:pPr>
        <w:pStyle w:val="Heading3"/>
      </w:pPr>
      <w:r>
        <w:t xml:space="preserve">2. Introduction</w:t>
      </w:r>
    </w:p>
    <w:p>
      <w:pPr>
        <w:pStyle w:val="FirstParagraph"/>
      </w:pPr>
      <w:r>
        <w:t xml:space="preserve">The term "carpentry" often brings to mind rough framing and structural support. However, in the context of</w:t>
      </w:r>
      <w:r>
        <w:t xml:space="preserve"> </w:t>
      </w:r>
      <w:r>
        <w:rPr>
          <w:bCs/>
          <w:b/>
        </w:rPr>
        <w:t xml:space="preserve">Japan Tokyo</w:t>
      </w:r>
      <w:r>
        <w:t xml:space="preserve">, carpentry is viewed as a disciplined art form rooted deeply in history. Historically, Japanese structures were built without nails, relying on complex joinery techniques developed centuries ago. Today's</w:t>
      </w:r>
      <w:r>
        <w:t xml:space="preserve"> </w:t>
      </w:r>
      <w:r>
        <w:rPr>
          <w:bCs/>
          <w:b/>
        </w:rPr>
        <w:t xml:space="preserve">Carpenter</w:t>
      </w:r>
      <w:r>
        <w:t xml:space="preserve"> </w:t>
      </w:r>
      <w:r>
        <w:t xml:space="preserve">operating in</w:t>
      </w:r>
      <w:r>
        <w:t xml:space="preserve"> </w:t>
      </w:r>
      <w:r>
        <w:rPr>
          <w:bCs/>
          <w:b/>
        </w:rPr>
        <w:t xml:space="preserve">Japan Tokyo</w:t>
      </w:r>
    </w:p>
    <w:bookmarkEnd w:id="21"/>
    <w:bookmarkStart w:id="22" w:name="X3db7dcc071c7112036c7fa8f9158a1cb2395b4e"/>
    <w:p>
      <w:pPr>
        <w:pStyle w:val="Heading3"/>
      </w:pPr>
      <w:r>
        <w:t xml:space="preserve">3. Historical Context: The Legacy in Modern Japan Tokyo</w:t>
      </w:r>
    </w:p>
    <w:p>
      <w:pPr>
        <w:pStyle w:val="FirstParagraph"/>
      </w:pPr>
      <w:r>
        <w:t xml:space="preserve">To understand the current state of carpentry in</w:t>
      </w:r>
      <w:r>
        <w:t xml:space="preserve"> </w:t>
      </w:r>
      <w:r>
        <w:rPr>
          <w:bCs/>
          <w:b/>
        </w:rPr>
        <w:t xml:space="preserve">Japan Tokyo</w:t>
      </w:r>
      <w:r>
        <w:t xml:space="preserve">, one must acknowledge the influence of Shintoism and Buddhism on woodworking. In traditional Japanese architecture, wood is not merely a building material but a spiritual element representing nature and impermanence. The skilled</w:t>
      </w:r>
    </w:p>
    <w:p>
      <w:pPr>
        <w:pStyle w:val="BodyText"/>
      </w:pPr>
      <w:r>
        <w:t xml:space="preserve">CarpenterJapan Tokyo, these apprenticeships still exist for those specializing in restoration work, particularly for temples and shrines located within the metropolitan area. However, standard residential construction has shifted towards efficiency without entirely abandoning traditional joinery principles.</w:t>
      </w:r>
    </w:p>
    <w:bookmarkEnd w:id="22"/>
    <w:bookmarkStart w:id="23" w:name="methodology-and-tools-observed"/>
    <w:p>
      <w:pPr>
        <w:pStyle w:val="Heading3"/>
      </w:pPr>
      <w:r>
        <w:t xml:space="preserve">4. Methodology and Tools Observed</w:t>
      </w:r>
    </w:p>
    <w:p>
      <w:pPr>
        <w:pStyle w:val="FirstParagraph"/>
      </w:pPr>
      <w:r>
        <w:rPr>
          <w:bCs/>
          <w:b/>
        </w:rPr>
        <w:t xml:space="preserve">4.1 Traditional Hand Tools vs Modern Machinery</w:t>
      </w:r>
      <w:r>
        <w:t xml:space="preserve">The most striking observation in</w:t>
      </w:r>
      <w:r>
        <w:t xml:space="preserve"> </w:t>
      </w:r>
      <w:r>
        <w:rPr>
          <w:bCs/>
          <w:b/>
        </w:rPr>
        <w:t xml:space="preserve">Japan TokyoCarpenter</w:t>
      </w:r>
    </w:p>
    <w:p>
      <w:pPr>
        <w:pStyle w:val="BodyText"/>
      </w:pPr>
      <w:r>
        <w:rPr>
          <w:bCs/>
          <w:b/>
        </w:rPr>
        <w:t xml:space="preserve">4.2 Joinery Techniques</w:t>
      </w:r>
      <w:r>
        <w:t xml:space="preserve">The defining characteristic of a</w:t>
      </w:r>
      <w:r>
        <w:t xml:space="preserve"> </w:t>
      </w:r>
      <w:r>
        <w:rPr>
          <w:bCs/>
          <w:b/>
        </w:rPr>
        <w:t xml:space="preserve">CarpenterJapan TokyoJapan Tokyo</w:t>
      </w:r>
    </w:p>
    <w:bookmarkEnd w:id="23"/>
    <w:bookmarkStart w:id="24" w:name="materials-used"/>
    <w:p>
      <w:pPr>
        <w:pStyle w:val="Heading3"/>
      </w:pPr>
      <w:r>
        <w:t xml:space="preserve">5. Materials Used</w:t>
      </w:r>
    </w:p>
    <w:p>
      <w:pPr>
        <w:pStyle w:val="FirstParagraph"/>
      </w:pPr>
      <w:r>
        <w:rPr>
          <w:bCs/>
          <w:b/>
        </w:rPr>
        <w:t xml:space="preserve">5.1 Japanese Cedar and Cypress</w:t>
      </w:r>
      <w:r>
        <w:t xml:space="preserve">The primary materials used by the</w:t>
      </w:r>
      <w:r>
        <w:t xml:space="preserve"> </w:t>
      </w:r>
      <w:r>
        <w:rPr>
          <w:bCs/>
          <w:b/>
        </w:rPr>
        <w:t xml:space="preserve">CarpenterJapan Tokyo</w:t>
      </w:r>
    </w:p>
    <w:p>
      <w:pPr>
        <w:pStyle w:val="BodyText"/>
      </w:pPr>
      <w:r>
        <w:rPr>
          <w:bCs/>
          <w:b/>
        </w:rPr>
        <w:t xml:space="preserve">5.2 Engineered Wood Products</w:t>
      </w:r>
      <w:r>
        <w:t xml:space="preserve">To meet the structural demands of multi-story buildings in</w:t>
      </w:r>
      <w:r>
        <w:t xml:space="preserve"> </w:t>
      </w:r>
      <w:r>
        <w:rPr>
          <w:bCs/>
          <w:b/>
        </w:rPr>
        <w:t xml:space="preserve">Japan TokyoCarpenter</w:t>
      </w:r>
    </w:p>
    <w:bookmarkEnd w:id="24"/>
    <w:bookmarkStart w:id="25" w:name="labor-market-and-training-in-japan-tokyo"/>
    <w:p>
      <w:pPr>
        <w:pStyle w:val="Heading3"/>
      </w:pPr>
      <w:r>
        <w:t xml:space="preserve">6. Labor Market and Training in Japan Tokyo</w:t>
      </w:r>
    </w:p>
    <w:p>
      <w:pPr>
        <w:pStyle w:val="FirstParagraph"/>
      </w:pPr>
      <w:r>
        <w:rPr>
          <w:bCs/>
          <w:b/>
        </w:rPr>
        <w:t xml:space="preserve">6.1 Demographic Challenges</w:t>
      </w:r>
      <w:r>
        <w:t xml:space="preserve">A significant issue facing carpentry in</w:t>
      </w:r>
      <w:r>
        <w:t xml:space="preserve"> </w:t>
      </w:r>
      <w:r>
        <w:rPr>
          <w:bCs/>
          <w:b/>
        </w:rPr>
        <w:t xml:space="preserve">Japan TokyoCarpenter</w:t>
      </w:r>
    </w:p>
    <w:p>
      <w:pPr>
        <w:pStyle w:val="BodyText"/>
      </w:pPr>
      <w:r>
        <w:rPr>
          <w:bCs/>
          <w:b/>
        </w:rPr>
        <w:t xml:space="preserve">6.2 Specialization</w:t>
      </w:r>
      <w:r>
        <w:t xml:space="preserve">In major urban centers like</w:t>
      </w:r>
      <w:r>
        <w:t xml:space="preserve"> </w:t>
      </w:r>
      <w:r>
        <w:rPr>
          <w:bCs/>
          <w:b/>
        </w:rPr>
        <w:t xml:space="preserve">Japan Tokyo</w:t>
      </w:r>
    </w:p>
    <w:bookmarkEnd w:id="25"/>
    <w:bookmarkStart w:id="26" w:name="technological-integration-and-innovation"/>
    <w:p>
      <w:pPr>
        <w:pStyle w:val="Heading3"/>
      </w:pPr>
      <w:r>
        <w:t xml:space="preserve">7. Technological Integration and Innovation</w:t>
      </w:r>
    </w:p>
    <w:p>
      <w:pPr>
        <w:pStyle w:val="FirstParagraph"/>
      </w:pPr>
      <w:r>
        <w:rPr>
          <w:bCs/>
          <w:b/>
        </w:rPr>
        <w:t xml:space="preserve">7.1 Digital Design</w:t>
      </w:r>
      <w:r>
        <w:t xml:space="preserve">The integration of Building Information Modeling (BIM) has revolutionized how a</w:t>
      </w:r>
      <w:r>
        <w:t xml:space="preserve"> </w:t>
      </w:r>
      <w:r>
        <w:rPr>
          <w:bCs/>
          <w:b/>
        </w:rPr>
        <w:t xml:space="preserve">CarpenterJapan Tokyo</w:t>
      </w:r>
    </w:p>
    <w:p>
      <w:pPr>
        <w:pStyle w:val="BodyText"/>
      </w:pPr>
      <w:r>
        <w:rPr>
          <w:bCs/>
          <w:b/>
        </w:rPr>
        <w:t xml:space="preserve">7.2 Sustainable Practices</w:t>
      </w:r>
      <w:r>
        <w:t xml:space="preserve">Sustainability is a key focus in modern Japanese carpentry.</w:t>
      </w:r>
      <w:r>
        <w:t xml:space="preserve"> </w:t>
      </w:r>
      <w:r>
        <w:rPr>
          <w:bCs/>
          <w:b/>
        </w:rPr>
        <w:t xml:space="preserve">Carpenter</w:t>
      </w:r>
    </w:p>
    <w:bookmarkEnd w:id="26"/>
    <w:bookmarkStart w:id="27" w:name="X88df432216533c75129e43cbd59e6d03a240c89"/>
    <w:p>
      <w:pPr>
        <w:pStyle w:val="Heading3"/>
      </w:pPr>
      <w:r>
        <w:t xml:space="preserve">8. Case Study: Restoration Project in Central Tokyo</w:t>
      </w:r>
    </w:p>
    <w:p>
      <w:pPr>
        <w:pStyle w:val="FirstParagraph"/>
      </w:pPr>
      <w:r>
        <w:t xml:space="preserve">A notable case study involves the recent restoration of a Meiji-era building in Shinjuku,</w:t>
      </w:r>
      <w:r>
        <w:t xml:space="preserve"> </w:t>
      </w:r>
      <w:r>
        <w:rPr>
          <w:bCs/>
          <w:b/>
        </w:rPr>
        <w:t xml:space="preserve">Japan Tokyo. A team of master</w:t>
      </w:r>
      <w:r>
        <w:rPr>
          <w:bCs/>
          <w:b/>
        </w:rPr>
        <w:t xml:space="preserve"> </w:t>
      </w:r>
      <w:r>
        <w:rPr>
          <w:bCs/>
          <w:b/>
          <w:bCs/>
          <w:b/>
        </w:rPr>
        <w:t xml:space="preserve">CarpenterCarpenter</w:t>
      </w:r>
    </w:p>
    <w:bookmarkEnd w:id="27"/>
    <w:bookmarkStart w:id="28" w:name="Xfde65df7421cefda6746554302c66dcd04146d8"/>
    <w:p>
      <w:pPr>
        <w:pStyle w:val="Heading3"/>
      </w:pPr>
      <w:r>
        <w:t xml:space="preserve">9. Challenges Facing Carpenter Professionals in Japan Tokyo</w:t>
      </w:r>
    </w:p>
    <w:p>
      <w:pPr>
        <w:pStyle w:val="FirstParagraph"/>
      </w:pPr>
      <w:r>
        <w:rPr>
          <w:bCs/>
          <w:b/>
        </w:rPr>
        <w:t xml:space="preserve">9.1 Regulatory Compliance</w:t>
      </w:r>
      <w:r>
        <w:t xml:space="preserve">Navigating complex urban zoning laws and strict fire codes is a major challenge for any</w:t>
      </w:r>
    </w:p>
    <w:p>
      <w:pPr>
        <w:pStyle w:val="BodyText"/>
      </w:pPr>
      <w:r>
        <w:t xml:space="preserve">CarpenterJapan Tokyo. Ensuring that wooden structures meet stringent safety standards requires continuous education and adaptation.</w:t>
      </w:r>
    </w:p>
    <w:p>
      <w:pPr>
        <w:pStyle w:val="BodyText"/>
      </w:pPr>
      <w:r>
        <w:rPr>
          <w:bCs/>
          <w:b/>
        </w:rPr>
        <w:t xml:space="preserve">9.2 Cost Pressures</w:t>
      </w:r>
      <w:r>
        <w:t xml:space="preserve">The cost of skilled labor and quality materials continues to rise in</w:t>
      </w:r>
      <w:r>
        <w:t xml:space="preserve"> </w:t>
      </w:r>
      <w:r>
        <w:rPr>
          <w:bCs/>
          <w:b/>
        </w:rPr>
        <w:t xml:space="preserve">Japan Tokyo</w:t>
      </w:r>
    </w:p>
    <w:bookmarkEnd w:id="28"/>
    <w:bookmarkStart w:id="29" w:name="conclusion"/>
    <w:p>
      <w:pPr>
        <w:pStyle w:val="Heading3"/>
      </w:pPr>
      <w:r>
        <w:t xml:space="preserve">10. Conclusion</w:t>
      </w:r>
    </w:p>
    <w:p>
      <w:pPr>
        <w:pStyle w:val="FirstParagraph"/>
      </w:pPr>
      <w:r>
        <w:t xml:space="preserve">In conclusion, the role of the</w:t>
      </w:r>
      <w:r>
        <w:t xml:space="preserve"> </w:t>
      </w:r>
      <w:r>
        <w:rPr>
          <w:bCs/>
          <w:b/>
        </w:rPr>
        <w:t xml:space="preserve">CarpenterJapan Tokyo</w:t>
      </w:r>
    </w:p>
    <w:bookmarkEnd w:id="29"/>
    <w:bookmarkStart w:id="30" w:name="recommendations"/>
    <w:p>
      <w:pPr>
        <w:pStyle w:val="Heading3"/>
      </w:pPr>
      <w:r>
        <w:t xml:space="preserve">11. Recommendations</w:t>
      </w:r>
    </w:p>
    <w:p>
      <w:pPr>
        <w:numPr>
          <w:ilvl w:val="0"/>
          <w:numId w:val="1001"/>
        </w:numPr>
        <w:pStyle w:val="Compact"/>
      </w:pPr>
      <w:r>
        <w:t xml:space="preserve">Promote vocational training programs that integrate digital technologies with traditional</w:t>
      </w:r>
      <w:r>
        <w:t xml:space="preserve"> </w:t>
      </w:r>
      <w:r>
        <w:rPr>
          <w:bCs/>
          <w:b/>
        </w:rPr>
        <w:t xml:space="preserve">Carpenter</w:t>
      </w:r>
    </w:p>
    <w:p>
      <w:pPr>
        <w:numPr>
          <w:ilvl w:val="0"/>
          <w:numId w:val="1001"/>
        </w:numPr>
        <w:pStyle w:val="Compact"/>
      </w:pPr>
      <w:r>
        <w:t xml:space="preserve">Incentivize the use of locally sourced, sustainable timber in</w:t>
      </w:r>
      <w:r>
        <w:t xml:space="preserve"> </w:t>
      </w:r>
      <w:r>
        <w:rPr>
          <w:bCs/>
          <w:b/>
        </w:rPr>
        <w:t xml:space="preserve">Japan Tokyo</w:t>
      </w:r>
    </w:p>
    <w:p>
      <w:pPr>
        <w:numPr>
          <w:ilvl w:val="0"/>
          <w:numId w:val="1001"/>
        </w:numPr>
        <w:pStyle w:val="Compact"/>
      </w:pPr>
      <w:r>
        <w:t xml:space="preserve">Encourage collaboration between architects and carpenters early in the design phase to optimize joinery solutions for seismic resilience.</w:t>
      </w:r>
    </w:p>
    <w:bookmarkEnd w:id="30"/>
    <w:bookmarkStart w:id="31" w:name="references"/>
    <w:p>
      <w:pPr>
        <w:pStyle w:val="Heading3"/>
      </w:pPr>
      <w:r>
        <w:t xml:space="preserve">12. References</w:t>
      </w:r>
    </w:p>
    <w:p>
      <w:pPr>
        <w:numPr>
          <w:ilvl w:val="0"/>
          <w:numId w:val="1002"/>
        </w:numPr>
        <w:pStyle w:val="Compact"/>
      </w:pPr>
      <w:r>
        <w:t xml:space="preserve">Tokyo Metropolitan Government Bureau of Construction - Urban Development Guidelines (2022)</w:t>
      </w:r>
    </w:p>
    <w:p>
      <w:pPr>
        <w:numPr>
          <w:ilvl w:val="0"/>
          <w:numId w:val="1002"/>
        </w:numPr>
        <w:pStyle w:val="Compact"/>
      </w:pPr>
      <w:r>
        <w:t xml:space="preserve">Institute for Traditional Japanese Architecture Studies - Annual Review on Timber Joinery Techniques</w:t>
      </w:r>
    </w:p>
    <w:p>
      <w:pPr>
        <w:pStyle w:val="FirstParagraph"/>
      </w:pPr>
      <w:r>
        <w:rPr>
          <w:iCs/>
          <w:i/>
        </w:rPr>
        <w:t xml:space="preserve">Prepared by: Research Team A</w:t>
      </w:r>
      <w:r>
        <w:br/>
      </w:r>
      <w:r>
        <w:rPr>
          <w:iCs/>
          <w:i/>
        </w:rPr>
        <w:t xml:space="preserve">Institutional Affiliation: Tokyo Center for Craftsmanship Research</w:t>
      </w:r>
      <w:r>
        <w:br/>
      </w:r>
      <w:r>
        <w:rPr>
          <w:iCs/>
          <w:i/>
        </w:rPr>
        <w:t xml:space="preserve">Contact Information provided upon request.</w:t>
      </w:r>
    </w:p>
    <w:p>
      <w:pPr>
        <w:pStyle w:val="BodyText"/>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Carpentry Practices in Japan, Tokyo</dc:title>
  <dc:creator/>
  <dc:language>en</dc:language>
  <cp:keywords/>
  <dcterms:created xsi:type="dcterms:W3CDTF">2026-07-29T05:29:59Z</dcterms:created>
  <dcterms:modified xsi:type="dcterms:W3CDTF">2026-07-29T05:29:59Z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