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Structural</w:t>
      </w:r>
      <w:r>
        <w:t xml:space="preserve"> </w:t>
      </w:r>
      <w:r>
        <w:t xml:space="preserve">Integrity</w:t>
      </w:r>
      <w:r>
        <w:t xml:space="preserve"> </w:t>
      </w:r>
      <w:r>
        <w:t xml:space="preserve">and</w:t>
      </w:r>
      <w:r>
        <w:t xml:space="preserve"> </w:t>
      </w:r>
      <w:r>
        <w:t xml:space="preserve">Material</w:t>
      </w:r>
      <w:r>
        <w:t xml:space="preserve"> </w:t>
      </w:r>
      <w:r>
        <w:t xml:space="preserve">Analysis</w:t>
      </w:r>
      <w:r>
        <w:t xml:space="preserve"> </w:t>
      </w:r>
      <w:r>
        <w:t xml:space="preserve">of</w:t>
      </w:r>
      <w:r>
        <w:t xml:space="preserve"> </w:t>
      </w:r>
      <w:r>
        <w:t xml:space="preserve">Carpenter</w:t>
      </w:r>
      <w:r>
        <w:t xml:space="preserve"> </w:t>
      </w:r>
      <w:r>
        <w:t xml:space="preserve">Work</w:t>
      </w:r>
      <w:r>
        <w:t xml:space="preserve"> </w:t>
      </w:r>
      <w:r>
        <w:t xml:space="preserve">in</w:t>
      </w:r>
      <w:r>
        <w:t xml:space="preserve"> </w:t>
      </w:r>
      <w:r>
        <w:t xml:space="preserve">Kenya</w:t>
      </w:r>
      <w:r>
        <w:t xml:space="preserve"> </w:t>
      </w:r>
      <w:r>
        <w:t xml:space="preserve">Nairobi</w:t>
      </w:r>
    </w:p>
    <w:bookmarkStart w:id="28" w:name="X376bc501c50b6ccd9d7bc89a59fe89ecdf9e882"/>
    <w:p>
      <w:pPr>
        <w:pStyle w:val="Heading1"/>
      </w:pPr>
      <w:r>
        <w:t xml:space="preserve">Laboratory Report: Comprehensive Analysis of Carpenter Practices and Timber Supply Chains in Kenya Nairobi</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Kenya Nairobi Metropolitan Area</w:t>
      </w:r>
      <w:r>
        <w:br/>
      </w:r>
      <w:r>
        <w:rPr>
          <w:bCs/>
          <w:b/>
        </w:rPr>
        <w:t xml:space="preserve">Subject:</w:t>
      </w:r>
      <w:r>
        <w:t xml:space="preserve"> </w:t>
      </w:r>
      <w:r>
        <w:t xml:space="preserve">Evaluation of Carpenter Technical Competency, Wood Durability, and Construction Standards in Urban Settings.</w:t>
      </w:r>
    </w:p>
    <w:bookmarkStart w:id="20" w:name="introduction-and-background"/>
    <w:p>
      <w:pPr>
        <w:pStyle w:val="Heading2"/>
      </w:pPr>
      <w:r>
        <w:t xml:space="preserve">1. Introduction and Background</w:t>
      </w:r>
    </w:p>
    <w:p>
      <w:pPr>
        <w:pStyle w:val="FirstParagraph"/>
      </w:pPr>
      <w:r>
        <w:t xml:space="preserve">In the rapidly developing urban landscape of</w:t>
      </w:r>
      <w:r>
        <w:t xml:space="preserve"> </w:t>
      </w:r>
      <w:r>
        <w:rPr>
          <w:bCs/>
          <w:b/>
        </w:rPr>
        <w:t xml:space="preserve">Kenya Nairobi</w:t>
      </w:r>
      <w:r>
        <w:t xml:space="preserve">, the construction sector serves as a critical pillar of economic growth and infrastructure development. At the heart of this sector lies the trade profession known commonly as a</w:t>
      </w:r>
      <w:r>
        <w:t xml:space="preserve"> </w:t>
      </w:r>
      <w:r>
        <w:rPr>
          <w:bCs/>
          <w:b/>
        </w:rPr>
        <w:t xml:space="preserve">Carpenter</w:t>
      </w:r>
      <w:r>
        <w:t xml:space="preserve">. However, within formal architectural and engineering documentation in this region, these practitioners are often referred to with titles such as Joiner or Woodworker. This laboratory report aims to dissect the technical capabilities, material usage, and safety standards employed by carpenters operating within</w:t>
      </w:r>
      <w:r>
        <w:t xml:space="preserve"> </w:t>
      </w:r>
      <w:r>
        <w:rPr>
          <w:bCs/>
          <w:b/>
        </w:rPr>
        <w:t xml:space="preserve">Kenya Nairobi</w:t>
      </w:r>
      <w:r>
        <w:t xml:space="preserve">.</w:t>
      </w:r>
      <w:r>
        <w:t xml:space="preserve"> </w:t>
      </w:r>
      <w:r>
        <w:t xml:space="preserve">The purpose of this study is not merely to observe but to analyze how traditional craftsmanship intersects with modern building codes in one of East Africa’s most bustling capitals. The city of</w:t>
      </w:r>
      <w:r>
        <w:t xml:space="preserve"> </w:t>
      </w:r>
      <w:r>
        <w:rPr>
          <w:bCs/>
          <w:b/>
        </w:rPr>
        <w:t xml:space="preserve">Kenya Nairobi</w:t>
      </w:r>
      <w:r>
        <w:t xml:space="preserve"> </w:t>
      </w:r>
      <w:r>
        <w:t xml:space="preserve">presents unique environmental challenges, including high humidity in certain seasons and specific pest pressures (such as termites), which directly influence the work ethic and material selection of a skilled</w:t>
      </w:r>
      <w:r>
        <w:t xml:space="preserve"> </w:t>
      </w:r>
      <w:r>
        <w:rPr>
          <w:bCs/>
          <w:b/>
        </w:rPr>
        <w:t xml:space="preserve">Carpenter</w:t>
      </w:r>
      <w:r>
        <w:t xml:space="preserve">. This document serves as a formal record of our findings regarding the structural integrity provided by carpentry works in residential and commercial buildings across various sub-counties, including Westlands, Kasarani, and Embakasi.</w:t>
      </w:r>
    </w:p>
    <w:bookmarkEnd w:id="20"/>
    <w:bookmarkStart w:id="21" w:name="objectives-of-the-study"/>
    <w:p>
      <w:pPr>
        <w:pStyle w:val="Heading2"/>
      </w:pPr>
      <w:r>
        <w:t xml:space="preserve">2. Objectives of the Study</w:t>
      </w:r>
    </w:p>
    <w:p>
      <w:pPr>
        <w:pStyle w:val="FirstParagraph"/>
      </w:pPr>
      <w:r>
        <w:t xml:space="preserve">The primary objectives guiding this laboratory analysis include:</w:t>
      </w:r>
      <w:r>
        <w:t xml:space="preserve"> </w:t>
      </w:r>
      <w:r>
        <w:t xml:space="preserve">1. To assess the proficiency of a</w:t>
      </w:r>
      <w:r>
        <w:t xml:space="preserve"> </w:t>
      </w:r>
      <w:r>
        <w:rPr>
          <w:bCs/>
          <w:b/>
        </w:rPr>
        <w:t xml:space="preserve">Carpenter</w:t>
      </w:r>
      <w:r>
        <w:t xml:space="preserve"> </w:t>
      </w:r>
      <w:r>
        <w:t xml:space="preserve">in interpreting architectural blueprints specific to</w:t>
      </w:r>
      <w:r>
        <w:t xml:space="preserve"> </w:t>
      </w:r>
      <w:r>
        <w:rPr>
          <w:bCs/>
          <w:b/>
        </w:rPr>
        <w:t xml:space="preserve">Kenya Nairobi</w:t>
      </w:r>
      <w:r>
        <w:t xml:space="preserve"> </w:t>
      </w:r>
      <w:r>
        <w:t xml:space="preserve">municipal codes.</w:t>
      </w:r>
      <w:r>
        <w:t xml:space="preserve"> </w:t>
      </w:r>
      <w:r>
        <w:t xml:space="preserve">2. To evaluate the durability and treatment levels of timber materials utilized by local carpentry professionals in</w:t>
      </w:r>
      <w:r>
        <w:t xml:space="preserve"> </w:t>
      </w:r>
      <w:r>
        <w:rPr>
          <w:bCs/>
          <w:b/>
        </w:rPr>
        <w:t xml:space="preserve">Kenya Nairobi</w:t>
      </w:r>
      <w:r>
        <w:t xml:space="preserve">.</w:t>
      </w:r>
      <w:r>
        <w:t xml:space="preserve"> </w:t>
      </w:r>
      <w:r>
        <w:t xml:space="preserve">3. To determine the adherence to safety protocols among independent contractors versus those employed by registered construction firms in the capital city context.</w:t>
      </w:r>
    </w:p>
    <w:bookmarkEnd w:id="21"/>
    <w:bookmarkStart w:id="22" w:name="methodology"/>
    <w:p>
      <w:pPr>
        <w:pStyle w:val="Heading2"/>
      </w:pPr>
      <w:r>
        <w:t xml:space="preserve">3. Methodology</w:t>
      </w:r>
    </w:p>
    <w:p>
      <w:pPr>
        <w:pStyle w:val="FirstParagraph"/>
      </w:pPr>
      <w:r>
        <w:t xml:space="preserve">To ensure a comprehensive analysis, data was collected through site inspections and material testing across three distinct sites in</w:t>
      </w:r>
      <w:r>
        <w:t xml:space="preserve"> </w:t>
      </w:r>
      <w:r>
        <w:rPr>
          <w:bCs/>
          <w:b/>
        </w:rPr>
        <w:t xml:space="preserve">Kenya Nairobi</w:t>
      </w:r>
      <w:r>
        <w:t xml:space="preserve">. The methodology involved direct observation of a working</w:t>
      </w:r>
      <w:r>
        <w:t xml:space="preserve"> </w:t>
      </w:r>
      <w:r>
        <w:rPr>
          <w:bCs/>
          <w:b/>
        </w:rPr>
        <w:t xml:space="preserve">Carpenter</w:t>
      </w:r>
      <w:r>
        <w:t xml:space="preserve">, measurement of joint precision, and chemical testing of the wood preservatives applied.</w:t>
      </w:r>
      <w:r>
        <w:t xml:space="preserve"> </w:t>
      </w:r>
      <w:r>
        <w:rPr>
          <w:bCs/>
          <w:b/>
        </w:rPr>
        <w:t xml:space="preserve">Site A (Residential):</w:t>
      </w:r>
      <w:r>
        <w:t xml:space="preserve"> </w:t>
      </w:r>
      <w:r>
        <w:t xml:space="preserve">A semi-detached duplex construction project in Kiambu Road, where a local</w:t>
      </w:r>
      <w:r>
        <w:t xml:space="preserve"> </w:t>
      </w:r>
      <w:r>
        <w:rPr>
          <w:bCs/>
          <w:b/>
        </w:rPr>
        <w:t xml:space="preserve">Carpenter</w:t>
      </w:r>
      <w:r>
        <w:t xml:space="preserve"> </w:t>
      </w:r>
      <w:r>
        <w:t xml:space="preserve">was observed installing roof trusses.</w:t>
      </w:r>
      <w:r>
        <w:t xml:space="preserve"> </w:t>
      </w:r>
      <w:r>
        <w:rPr>
          <w:bCs/>
          <w:b/>
        </w:rPr>
        <w:t xml:space="preserve">Site B (Commercial):</w:t>
      </w:r>
      <w:r>
        <w:t xml:space="preserve"> </w:t>
      </w:r>
      <w:r>
        <w:t xml:space="preserve">An office block renovation in Central</w:t>
      </w:r>
      <w:r>
        <w:t xml:space="preserve"> </w:t>
      </w:r>
      <w:r>
        <w:rPr>
          <w:bCs/>
          <w:b/>
        </w:rPr>
        <w:t xml:space="preserve">Kenya Nairobi</w:t>
      </w:r>
      <w:r>
        <w:t xml:space="preserve">, focusing on interior joinery such as door frames and cabinetry.</w:t>
      </w:r>
      <w:r>
        <w:t xml:space="preserve"> </w:t>
      </w:r>
      <w:r>
        <w:rPr>
          <w:bCs/>
          <w:b/>
        </w:rPr>
        <w:t xml:space="preserve">Site C (Informal Sector):</w:t>
      </w:r>
      <w:r>
        <w:t xml:space="preserve"> </w:t>
      </w:r>
      <w:r>
        <w:t xml:space="preserve">A community housing project in Kibera, analyzing the improvisational techniques of a local</w:t>
      </w:r>
      <w:r>
        <w:t xml:space="preserve"> </w:t>
      </w:r>
      <w:r>
        <w:rPr>
          <w:bCs/>
          <w:b/>
        </w:rPr>
        <w:t xml:space="preserve">Carpenter</w:t>
      </w:r>
      <w:r>
        <w:t xml:space="preserve"> </w:t>
      </w:r>
      <w:r>
        <w:t xml:space="preserve">working with reclaimed materials.</w:t>
      </w:r>
    </w:p>
    <w:bookmarkEnd w:id="22"/>
    <w:bookmarkStart w:id="23" w:name="Xf02c1ebd101c5fbaf19d29c27d88313e144f52a"/>
    <w:p>
      <w:pPr>
        <w:pStyle w:val="Heading2"/>
      </w:pPr>
      <w:r>
        <w:t xml:space="preserve">4. Observations and Findings: The Role of the Carpenter in Kenya Nairobi</w:t>
      </w:r>
    </w:p>
    <w:p>
      <w:pPr>
        <w:pStyle w:val="FirstParagraph"/>
      </w:pPr>
      <w:r>
        <w:rPr>
          <w:bCs/>
          <w:b/>
        </w:rPr>
        <w:t xml:space="preserve">4.1 Technical Proficiency and Precision</w:t>
      </w:r>
      <w:r>
        <w:t xml:space="preserve">The observation revealed a dichotomy in skill levels among the</w:t>
      </w:r>
      <w:r>
        <w:t xml:space="preserve"> </w:t>
      </w:r>
      <w:r>
        <w:rPr>
          <w:bCs/>
          <w:b/>
        </w:rPr>
        <w:t xml:space="preserve">Carpenter</w:t>
      </w:r>
      <w:r>
        <w:t xml:space="preserve">s interviewed. In Site B, located within the heart of</w:t>
      </w:r>
      <w:r>
        <w:t xml:space="preserve"> </w:t>
      </w:r>
      <w:r>
        <w:rPr>
          <w:bCs/>
          <w:b/>
        </w:rPr>
        <w:t xml:space="preserve">Kenya Nairobi</w:t>
      </w:r>
      <w:r>
        <w:t xml:space="preserve">, the professional demonstrated high precision, utilizing laser levels and power tools effectively. The joints were tight, indicative of formal training often found in vocational institutions in Kenya. Conversely, at Site C in</w:t>
      </w:r>
      <w:r>
        <w:t xml:space="preserve"> </w:t>
      </w:r>
      <w:r>
        <w:rPr>
          <w:bCs/>
          <w:b/>
        </w:rPr>
        <w:t xml:space="preserve">Kenya Nairobi</w:t>
      </w:r>
      <w:r>
        <w:t xml:space="preserve">, while creativity was evident, structural calculations were often intuitive rather than mathematical. This suggests that while a</w:t>
      </w:r>
      <w:r>
        <w:t xml:space="preserve"> </w:t>
      </w:r>
      <w:r>
        <w:rPr>
          <w:bCs/>
          <w:b/>
        </w:rPr>
        <w:t xml:space="preserve">Carpenter</w:t>
      </w:r>
      <w:r>
        <w:t xml:space="preserve"> </w:t>
      </w:r>
      <w:r>
        <w:t xml:space="preserve">may possess immense practical wisdom, formal education remains unevenly distributed across the city's demographics.</w:t>
      </w:r>
      <w:r>
        <w:t xml:space="preserve"> </w:t>
      </w:r>
      <w:r>
        <w:rPr>
          <w:bCs/>
          <w:b/>
        </w:rPr>
        <w:t xml:space="preserve">4.2 Material Durability and Treatment</w:t>
      </w:r>
      <w:r>
        <w:t xml:space="preserve">A critical finding in this laboratory report concerns the treatment of timber. In</w:t>
      </w:r>
      <w:r>
        <w:t xml:space="preserve"> </w:t>
      </w:r>
      <w:r>
        <w:rPr>
          <w:bCs/>
          <w:b/>
        </w:rPr>
        <w:t xml:space="preserve">Kenya Nairobi</w:t>
      </w:r>
      <w:r>
        <w:t xml:space="preserve">, wood is susceptible to fungal decay and insect attack due to tropical climatic conditions. It was observed that a significant number of</w:t>
      </w:r>
      <w:r>
        <w:t xml:space="preserve"> </w:t>
      </w:r>
      <w:r>
        <w:rPr>
          <w:bCs/>
          <w:b/>
        </w:rPr>
        <w:t xml:space="preserve">Carpenter</w:t>
      </w:r>
      <w:r>
        <w:t xml:space="preserve">s working in the formal sector insist on using kiln-dried, chemically treated timber compliant with Kenya Bureau of Standards (KEBS) requirements. However, in the informal housing sectors within</w:t>
      </w:r>
      <w:r>
        <w:t xml:space="preserve"> </w:t>
      </w:r>
      <w:r>
        <w:rPr>
          <w:bCs/>
          <w:b/>
        </w:rPr>
        <w:t xml:space="preserve">Kenya Nairobi</w:t>
      </w:r>
      <w:r>
        <w:t xml:space="preserve">, untreated pine or lower-grade hardwood is sometimes used for structural elements due to cost constraints. This poses a long-term risk to the infrastructure unless remedial treatments are applied immediately after installation by the</w:t>
      </w:r>
      <w:r>
        <w:t xml:space="preserve"> </w:t>
      </w:r>
      <w:r>
        <w:rPr>
          <w:bCs/>
          <w:b/>
        </w:rPr>
        <w:t xml:space="preserve">Carpenter</w:t>
      </w:r>
      <w:r>
        <w:t xml:space="preserve">.</w:t>
      </w:r>
    </w:p>
    <w:bookmarkEnd w:id="23"/>
    <w:bookmarkStart w:id="24" w:name="Xb067d4f32a0b826d49455ebe6bcfe4d1693e296"/>
    <w:p>
      <w:pPr>
        <w:pStyle w:val="Heading2"/>
      </w:pPr>
      <w:r>
        <w:t xml:space="preserve">5. Data Analysis: Safety and Compliance in Kenya Nairobi Construction</w:t>
      </w:r>
    </w:p>
    <w:p>
      <w:pPr>
        <w:pStyle w:val="FirstParagraph"/>
      </w:pPr>
      <w:r>
        <w:t xml:space="preserve">Safety remains a paramount concern in this report. In</w:t>
      </w:r>
      <w:r>
        <w:t xml:space="preserve"> </w:t>
      </w:r>
      <w:r>
        <w:rPr>
          <w:bCs/>
          <w:b/>
        </w:rPr>
        <w:t xml:space="preserve">Kenya Nairobi</w:t>
      </w:r>
      <w:r>
        <w:t xml:space="preserve">, the National Construction Authority (NCA) has implemented stricter guidelines. Our analysis indicates that</w:t>
      </w:r>
      <w:r>
        <w:t xml:space="preserve"> </w:t>
      </w:r>
      <w:r>
        <w:rPr>
          <w:bCs/>
          <w:b/>
        </w:rPr>
        <w:t xml:space="preserve">Carpenter</w:t>
      </w:r>
      <w:r>
        <w:t xml:space="preserve">s employed by registered firms strictly adhere to Personal Protective Equipment (PPE) regulations, including hard hats and goggles. However, independent</w:t>
      </w:r>
      <w:r>
        <w:t xml:space="preserve"> </w:t>
      </w:r>
      <w:r>
        <w:rPr>
          <w:bCs/>
          <w:b/>
        </w:rPr>
        <w:t xml:space="preserve">Carpenter</w:t>
      </w:r>
      <w:r>
        <w:t xml:space="preserve">s operating in high-density areas of</w:t>
      </w:r>
      <w:r>
        <w:t xml:space="preserve"> </w:t>
      </w:r>
      <w:r>
        <w:rPr>
          <w:bCs/>
          <w:b/>
        </w:rPr>
        <w:t xml:space="preserve">Kenya Nairobi often neglect these safety measures due to the perceived inconvenience or cost. This gap represents a significant area for intervention by regulatory bodies to protect the workforce and ensure public safety around construction sites.</w:t>
      </w:r>
      <w:r>
        <w:rPr>
          <w:bCs/>
          <w:b/>
        </w:rPr>
        <w:t xml:space="preserve"> </w:t>
      </w:r>
      <w:r>
        <w:rPr>
          <w:bCs/>
          <w:b/>
        </w:rPr>
        <w:t xml:space="preserve">Furthermore, the integration of modern design elements by a</w:t>
      </w:r>
      <w:r>
        <w:rPr>
          <w:bCs/>
          <w:b/>
        </w:rPr>
        <w:t xml:space="preserve"> </w:t>
      </w:r>
      <w:r>
        <w:rPr>
          <w:bCs/>
          <w:b/>
          <w:bCs/>
          <w:b/>
        </w:rPr>
        <w:t xml:space="preserve">Carpenter</w:t>
      </w:r>
      <w:r>
        <w:rPr>
          <w:bCs/>
          <w:b/>
        </w:rPr>
        <w:t xml:space="preserve"> </w:t>
      </w:r>
      <w:r>
        <w:rPr>
          <w:bCs/>
          <w:b/>
        </w:rPr>
        <w:t xml:space="preserve">in</w:t>
      </w:r>
      <w:r>
        <w:rPr>
          <w:bCs/>
          <w:b/>
        </w:rPr>
        <w:t xml:space="preserve"> </w:t>
      </w:r>
      <w:r>
        <w:rPr>
          <w:bCs/>
          <w:b/>
          <w:bCs/>
          <w:b/>
        </w:rPr>
        <w:t xml:space="preserve">Kenya Nairobi</w:t>
      </w:r>
      <w:r>
        <w:rPr>
          <w:bCs/>
          <w:b/>
        </w:rPr>
        <w:t xml:space="preserve"> </w:t>
      </w:r>
      <w:r>
        <w:rPr>
          <w:bCs/>
          <w:b/>
        </w:rPr>
        <w:t xml:space="preserve">has improved significantly. Contemporary homes in areas like Karen and Runda exhibit intricate woodwork that reflects global trends while utilizing local species such as Mahogany and Mukau (which is often used for poles due to its natural resistance). The versatility of the Kenyan</w:t>
      </w:r>
      <w:r>
        <w:rPr>
          <w:bCs/>
          <w:b/>
        </w:rPr>
        <w:t xml:space="preserve"> </w:t>
      </w:r>
      <w:r>
        <w:rPr>
          <w:bCs/>
          <w:b/>
          <w:bCs/>
          <w:b/>
        </w:rPr>
        <w:t xml:space="preserve">Carpenter</w:t>
      </w:r>
      <w:r>
        <w:rPr>
          <w:bCs/>
          <w:b/>
        </w:rPr>
        <w:t xml:space="preserve"> </w:t>
      </w:r>
      <w:r>
        <w:rPr>
          <w:bCs/>
          <w:b/>
        </w:rPr>
        <w:t xml:space="preserve">allows them to adapt to diverse design demands, from simple lattice work in public parks in Nairobi's Uhuru Park vicinity to complex ceiling beams in luxury hotels.</w:t>
      </w:r>
    </w:p>
    <w:bookmarkEnd w:id="24"/>
    <w:bookmarkStart w:id="25" w:name="Xdd1154cf403ba1cbf787d9d361dbcbd5c6520e4"/>
    <w:p>
      <w:pPr>
        <w:pStyle w:val="Heading2"/>
      </w:pPr>
      <w:r>
        <w:t xml:space="preserve">6. Discussion: Challenges Facing Carpenter Practices in Kenya Nairobi</w:t>
      </w:r>
    </w:p>
    <w:p>
      <w:pPr>
        <w:pStyle w:val="FirstParagraph"/>
      </w:pPr>
      <w:r>
        <w:t xml:space="preserve">The market for carpentry services in</w:t>
      </w:r>
      <w:r>
        <w:t xml:space="preserve"> </w:t>
      </w:r>
      <w:r>
        <w:rPr>
          <w:bCs/>
          <w:b/>
        </w:rPr>
        <w:t xml:space="preserve">Kenya Nairobi</w:t>
      </w:r>
      <w:r>
        <w:t xml:space="preserve"> </w:t>
      </w:r>
      <w:r>
        <w:t xml:space="preserve">is highly competitive. One major challenge identified is the fluctuating cost of timber and hardware, which directly impacts the pricing strategies of a</w:t>
      </w:r>
      <w:r>
        <w:t xml:space="preserve"> </w:t>
      </w:r>
      <w:r>
        <w:rPr>
          <w:bCs/>
          <w:b/>
        </w:rPr>
        <w:t xml:space="preserve">Carpenter</w:t>
      </w:r>
      <w:r>
        <w:t xml:space="preserve">. Inflationary pressures in</w:t>
      </w:r>
      <w:r>
        <w:t xml:space="preserve"> </w:t>
      </w:r>
      <w:r>
        <w:rPr>
          <w:bCs/>
          <w:b/>
        </w:rPr>
        <w:t xml:space="preserve">Kenya Nairobi mean that a</w:t>
      </w:r>
      <w:r>
        <w:rPr>
          <w:bCs/>
          <w:b/>
        </w:rPr>
        <w:t xml:space="preserve"> </w:t>
      </w:r>
      <w:r>
        <w:rPr>
          <w:bCs/>
          <w:b/>
          <w:bCs/>
          <w:b/>
        </w:rPr>
        <w:t xml:space="preserve">Carpenter</w:t>
      </w:r>
      <w:r>
        <w:rPr>
          <w:bCs/>
          <w:b/>
        </w:rPr>
        <w:t xml:space="preserve"> </w:t>
      </w:r>
      <w:r>
        <w:rPr>
          <w:bCs/>
          <w:b/>
        </w:rPr>
        <w:t xml:space="preserve">must constantly adjust their budgeting to remain viable. Additionally, the supply chain for high-quality wood can be erratic. While local sources exist, much of the premium timber used by elite architects in Nairobi is imported, leading to delays and increased costs for the local</w:t>
      </w:r>
      <w:r>
        <w:rPr>
          <w:bCs/>
          <w:b/>
        </w:rPr>
        <w:t xml:space="preserve"> </w:t>
      </w:r>
      <w:r>
        <w:rPr>
          <w:bCs/>
          <w:b/>
          <w:bCs/>
          <w:b/>
        </w:rPr>
        <w:t xml:space="preserve">Carpenter</w:t>
      </w:r>
      <w:r>
        <w:rPr>
          <w:bCs/>
          <w:b/>
        </w:rPr>
        <w:t xml:space="preserve">.</w:t>
      </w:r>
      <w:r>
        <w:rPr>
          <w:bCs/>
          <w:b/>
        </w:rPr>
        <w:t xml:space="preserve"> </w:t>
      </w:r>
      <w:r>
        <w:rPr>
          <w:bCs/>
          <w:b/>
        </w:rPr>
        <w:t xml:space="preserve">Moreover, there is a growing trend of mechanization in Nairobi’s construction sites. The modern</w:t>
      </w:r>
      <w:r>
        <w:rPr>
          <w:bCs/>
          <w:b/>
        </w:rPr>
        <w:t xml:space="preserve"> </w:t>
      </w:r>
      <w:r>
        <w:rPr>
          <w:bCs/>
          <w:b/>
          <w:bCs/>
          <w:b/>
        </w:rPr>
        <w:t xml:space="preserve">Carpenter</w:t>
      </w:r>
      <w:r>
        <w:rPr>
          <w:bCs/>
          <w:b/>
        </w:rPr>
        <w:t xml:space="preserve"> </w:t>
      </w:r>
      <w:r>
        <w:rPr>
          <w:bCs/>
          <w:b/>
        </w:rPr>
        <w:t xml:space="preserve">is increasingly expected to operate CNC machines alongside traditional hand tools. This shift requires continuous upskilling and adaptation by craftsmen in the region. Those who fail to adapt risk obsolescence, while those who embrace technology see a boost in productivity and quality of output within the</w:t>
      </w:r>
      <w:r>
        <w:rPr>
          <w:bCs/>
          <w:b/>
        </w:rPr>
        <w:t xml:space="preserve"> </w:t>
      </w:r>
      <w:r>
        <w:rPr>
          <w:bCs/>
          <w:b/>
          <w:bCs/>
          <w:b/>
        </w:rPr>
        <w:t xml:space="preserve">Kenya Nairobi market.</w:t>
      </w:r>
    </w:p>
    <w:bookmarkEnd w:id="25"/>
    <w:bookmarkStart w:id="26" w:name="conclusion"/>
    <w:p>
      <w:pPr>
        <w:pStyle w:val="Heading2"/>
      </w:pPr>
      <w:r>
        <w:t xml:space="preserve">7. Conclusion</w:t>
      </w:r>
    </w:p>
    <w:p>
      <w:pPr>
        <w:pStyle w:val="FirstParagraph"/>
      </w:pPr>
      <w:r>
        <w:t xml:space="preserve">This laboratory report concludes that the profession of a</w:t>
      </w:r>
      <w:r>
        <w:t xml:space="preserve"> </w:t>
      </w:r>
      <w:r>
        <w:rPr>
          <w:bCs/>
          <w:b/>
        </w:rPr>
        <w:t xml:space="preserve">Carpenter</w:t>
      </w:r>
      <w:r>
        <w:t xml:space="preserve"> </w:t>
      </w:r>
      <w:r>
        <w:t xml:space="preserve">in</w:t>
      </w:r>
      <w:r>
        <w:t xml:space="preserve"> </w:t>
      </w:r>
      <w:r>
        <w:rPr>
          <w:bCs/>
          <w:b/>
        </w:rPr>
        <w:t xml:space="preserve">Kenya Nairobi</w:t>
      </w:r>
      <w:r>
        <w:t xml:space="preserve"> </w:t>
      </w:r>
      <w:r>
        <w:t xml:space="preserve">is dynamic, resilient, and essential to the city's architectural identity. While challenges regarding safety compliance and material standardization persist across different sectors of</w:t>
      </w:r>
      <w:r>
        <w:t xml:space="preserve"> </w:t>
      </w:r>
      <w:r>
        <w:rPr>
          <w:bCs/>
          <w:b/>
        </w:rPr>
        <w:t xml:space="preserve">Kenya Nairobi, the overall technical capacity of carpenters is robust. The informal sector shows great adaptability but requires regulatory support to ensure structural longevity.</w:t>
      </w:r>
      <w:r>
        <w:rPr>
          <w:bCs/>
          <w:b/>
        </w:rPr>
        <w:t xml:space="preserve"> </w:t>
      </w:r>
      <w:r>
        <w:rPr>
          <w:bCs/>
          <w:b/>
        </w:rPr>
        <w:t xml:space="preserve">It is recommended that future initiatives focus on bridging the gap between formal and informal training for</w:t>
      </w:r>
      <w:r>
        <w:rPr>
          <w:bCs/>
          <w:b/>
        </w:rPr>
        <w:t xml:space="preserve"> </w:t>
      </w:r>
      <w:r>
        <w:rPr>
          <w:bCs/>
          <w:b/>
          <w:bCs/>
          <w:b/>
        </w:rPr>
        <w:t xml:space="preserve">Carpenter</w:t>
      </w:r>
      <w:r>
        <w:rPr>
          <w:bCs/>
          <w:b/>
        </w:rPr>
        <w:t xml:space="preserve">s in</w:t>
      </w:r>
      <w:r>
        <w:rPr>
          <w:bCs/>
          <w:b/>
        </w:rPr>
        <w:t xml:space="preserve"> </w:t>
      </w:r>
      <w:r>
        <w:rPr>
          <w:bCs/>
          <w:b/>
          <w:bCs/>
          <w:b/>
        </w:rPr>
        <w:t xml:space="preserve">Kenya Nairobi</w:t>
      </w:r>
      <w:r>
        <w:rPr>
          <w:bCs/>
          <w:b/>
        </w:rPr>
        <w:t xml:space="preserve">. By standardizing safety practices and ensuring consistent quality of treated wood, the city can enhance its resilience against environmental hazards. The</w:t>
      </w:r>
      <w:r>
        <w:rPr>
          <w:bCs/>
          <w:b/>
        </w:rPr>
        <w:t xml:space="preserve"> </w:t>
      </w:r>
      <w:r>
        <w:rPr>
          <w:bCs/>
          <w:b/>
          <w:bCs/>
          <w:b/>
        </w:rPr>
        <w:t xml:space="preserve">Carpenter</w:t>
      </w:r>
      <w:r>
        <w:rPr>
          <w:bCs/>
          <w:b/>
        </w:rPr>
        <w:t xml:space="preserve"> </w:t>
      </w:r>
      <w:r>
        <w:rPr>
          <w:bCs/>
          <w:b/>
        </w:rPr>
        <w:t xml:space="preserve">remains a vital artisan in the tapestry of urban development in</w:t>
      </w:r>
      <w:r>
        <w:rPr>
          <w:bCs/>
          <w:b/>
        </w:rPr>
        <w:t xml:space="preserve"> </w:t>
      </w:r>
      <w:r>
        <w:rPr>
          <w:bCs/>
          <w:b/>
          <w:bCs/>
          <w:b/>
        </w:rPr>
        <w:t xml:space="preserve">Kenya Nairobi</w:t>
      </w:r>
      <w:r>
        <w:rPr>
          <w:bCs/>
          <w:b/>
        </w:rPr>
        <w:t xml:space="preserve">, and their continued professional development is crucial for sustainable infrastructure growth.</w:t>
      </w:r>
    </w:p>
    <w:bookmarkEnd w:id="26"/>
    <w:bookmarkStart w:id="27" w:name="recommendations"/>
    <w:p>
      <w:pPr>
        <w:pStyle w:val="Heading2"/>
      </w:pPr>
      <w:r>
        <w:t xml:space="preserve">8. Recommendations</w:t>
      </w:r>
    </w:p>
    <w:p>
      <w:pPr>
        <w:pStyle w:val="FirstParagraph"/>
      </w:pPr>
      <w:r>
        <w:t xml:space="preserve">1. **Training Programs:** Expansion of vocational training centers in</w:t>
      </w:r>
      <w:r>
        <w:t xml:space="preserve"> </w:t>
      </w:r>
      <w:r>
        <w:rPr>
          <w:bCs/>
          <w:b/>
        </w:rPr>
        <w:t xml:space="preserve">Kenya Nairobi</w:t>
      </w:r>
      <w:r>
        <w:t xml:space="preserve"> </w:t>
      </w:r>
      <w:r>
        <w:t xml:space="preserve">focusing on modern joinery techniques and safety protocols for the general public to access skilled</w:t>
      </w:r>
      <w:r>
        <w:t xml:space="preserve"> </w:t>
      </w:r>
      <w:r>
        <w:rPr>
          <w:bCs/>
          <w:b/>
        </w:rPr>
        <w:t xml:space="preserve">Carpenter</w:t>
      </w:r>
      <w:r>
        <w:t xml:space="preserve">s more easily and safely.</w:t>
      </w:r>
      <w:r>
        <w:t xml:space="preserve"> </w:t>
      </w:r>
      <w:r>
        <w:t xml:space="preserve">2. **Material Subsidies:** Government incentives for the use of KEBS-certified treated timber by local</w:t>
      </w:r>
      <w:r>
        <w:t xml:space="preserve"> </w:t>
      </w:r>
      <w:r>
        <w:rPr>
          <w:bCs/>
          <w:b/>
        </w:rPr>
        <w:t xml:space="preserve">Carpenter</w:t>
      </w:r>
      <w:r>
        <w:t xml:space="preserve">s in affordable housing projects in</w:t>
      </w:r>
      <w:r>
        <w:t xml:space="preserve"> </w:t>
      </w:r>
      <w:r>
        <w:rPr>
          <w:bCs/>
          <w:b/>
        </w:rPr>
        <w:t xml:space="preserve">Kenya Nairobi</w:t>
      </w:r>
      <w:r>
        <w:t xml:space="preserve">.</w:t>
      </w:r>
      <w:r>
        <w:t xml:space="preserve"> </w:t>
      </w:r>
      <w:r>
        <w:t xml:space="preserve">3. **Safety Enforcement:** Stricter enforcement of safety gear usage by site supervisors to ensure every</w:t>
      </w:r>
      <w:r>
        <w:t xml:space="preserve"> </w:t>
      </w:r>
      <w:r>
        <w:rPr>
          <w:bCs/>
          <w:b/>
        </w:rPr>
        <w:t xml:space="preserve">Carpenter</w:t>
      </w:r>
      <w:r>
        <w:t xml:space="preserve"> </w:t>
      </w:r>
      <w:r>
        <w:t xml:space="preserve">working on a project in the capital is protected.</w:t>
      </w:r>
    </w:p>
    <w:p>
      <w:pPr>
        <w:pStyle w:val="BodyText"/>
      </w:pPr>
      <w:r>
        <w:rPr>
          <w:iCs/>
          <w:i/>
        </w:rPr>
        <w:t xml:space="preserve">End of Laboratory Report Document regarding Carpenter practices in Kenya Nairobi.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Structural Integrity and Material Analysis of Carpenter Work in Kenya Nairobi</dc:title>
  <dc:creator/>
  <dc:language>en</dc:language>
  <cp:keywords/>
  <dcterms:created xsi:type="dcterms:W3CDTF">2026-07-29T10:30:12Z</dcterms:created>
  <dcterms:modified xsi:type="dcterms:W3CDTF">2026-07-29T10:30:12Z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