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Assessment</w:t>
      </w:r>
      <w:r>
        <w:t xml:space="preserve"> </w:t>
      </w:r>
      <w:r>
        <w:t xml:space="preserve">Report:</w:t>
      </w:r>
      <w:r>
        <w:t xml:space="preserve"> </w:t>
      </w:r>
      <w:r>
        <w:t xml:space="preserve">United</w:t>
      </w:r>
      <w:r>
        <w:t xml:space="preserve"> </w:t>
      </w:r>
      <w:r>
        <w:t xml:space="preserve">States</w:t>
      </w:r>
      <w:r>
        <w:t xml:space="preserve"> </w:t>
      </w:r>
      <w:r>
        <w:t xml:space="preserve">Houston</w:t>
      </w:r>
    </w:p>
    <w:bookmarkStart w:id="29" w:name="Xf3465427a6bd2536e3988c556d7e3bbac8a2bfb"/>
    <w:p>
      <w:pPr>
        <w:pStyle w:val="Heading1"/>
      </w:pPr>
      <w:r>
        <w:t xml:space="preserve">Carpentry Assessment Report</w:t>
      </w:r>
      <w:r>
        <w:br/>
      </w:r>
      <w:r>
        <w:t xml:space="preserve">A Technical Analysis of Standards and Practices in United States Houston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Construction Review Board, United States Houston Division</w:t>
      </w:r>
      <w:r>
        <w:br/>
      </w:r>
      <w:r>
        <w:rPr>
          <w:bCs/>
          <w:b/>
        </w:rPr>
        <w:t xml:space="preserve">From:</w:t>
      </w:r>
      <w:r>
        <w:t xml:space="preserve"> </w:t>
      </w:r>
      <w:r>
        <w:t xml:space="preserve">Senior Structural Analyst &amp; Building Code Compliance Officer</w:t>
      </w:r>
      <w:r>
        <w:br/>
      </w:r>
      <w:r>
        <w:rPr>
          <w:bCs/>
          <w:b/>
        </w:rPr>
        <w:t xml:space="preserve">Subject:</w:t>
      </w:r>
      <w:r>
        <w:t xml:space="preserve">A comprehensive evaluation of carpentry techniques, material sustainability, and regulatory adherence within the specific environmental context of United States Houston.</w:t>
      </w:r>
    </w:p>
    <w:bookmarkStart w:id="20" w:name="abstract"/>
    <w:p>
      <w:pPr>
        <w:pStyle w:val="Heading2"/>
      </w:pPr>
      <w:r>
        <w:t xml:space="preserve">Abstract</w:t>
      </w:r>
    </w:p>
    <w:p>
      <w:pPr>
        <w:pStyle w:val="FirstParagraph"/>
      </w:pPr>
      <w:r>
        <w:t xml:space="preserve">The following document serves as a detailed lab report regarding the application of traditional and modern carpentry methods. The primary objective is to assess how standard trade practices are adapted to meet the unique climatic, geographical, and regulatory demands of United States Houston. This report explores critical aspects such as humidity control, wood preservation techniques, structural integrity under load-bearing conditions typical of Gulf Coast architecture, and compliance with local building codes in United States Houston. The findings indicate that carpentry in this region requires specialized adaptations to ensure longevity and safety.</w:t>
      </w:r>
    </w:p>
    <w:bookmarkEnd w:id="20"/>
    <w:bookmarkStart w:id="21" w:name="introduction"/>
    <w:p>
      <w:pPr>
        <w:pStyle w:val="Heading2"/>
      </w:pPr>
      <w:r>
        <w:t xml:space="preserve">Introduction</w:t>
      </w:r>
    </w:p>
    <w:p>
      <w:pPr>
        <w:pStyle w:val="FirstParagraph"/>
      </w:pPr>
      <w:r>
        <w:t xml:space="preserve">Carpentry is the skilled trade focused on the construction, installation, and maintenance of structures made primarily of wood. While fundamental principles remain consistent across geographical boundaries, the application of carpentry varies significantly based on local environmental factors. In</w:t>
      </w:r>
      <w:r>
        <w:t xml:space="preserve"> </w:t>
      </w:r>
      <w:r>
        <w:rPr>
          <w:bCs/>
          <w:b/>
        </w:rPr>
        <w:t xml:space="preserve">United States Houston</w:t>
      </w:r>
      <w:r>
        <w:t xml:space="preserve">, carpenters face unique challenges driven by a humid subtropical climate. High humidity levels, frequent heavy rainfall, and occasional severe storms necessitate specific approaches to material selection and installation techniques. This report analyzes how carpentry professionals in United States Houston navigate these challenges to deliver durable housing and commercial structures.</w:t>
      </w:r>
    </w:p>
    <w:p>
      <w:pPr>
        <w:pStyle w:val="BodyText"/>
      </w:pPr>
      <w:r>
        <w:t xml:space="preserve">The term</w:t>
      </w:r>
      <w:r>
        <w:t xml:space="preserve"> </w:t>
      </w:r>
      <w:r>
        <w:rPr>
          <w:bCs/>
          <w:b/>
        </w:rPr>
        <w:t xml:space="preserve">Carpenter</w:t>
      </w:r>
      <w:r>
        <w:t xml:space="preserve"> </w:t>
      </w:r>
      <w:r>
        <w:t xml:space="preserve">refers not only to the individual craftsman but also encompasses the broader ecosystem of tools, materials, and methodologies employed in frame construction, finish work, and cabinetry. In United States Houston, the role of a Carpenter extends beyond mere assembly; it involves a deep understanding of moisture management and thermal expansion.</w:t>
      </w:r>
    </w:p>
    <w:bookmarkEnd w:id="21"/>
    <w:bookmarkStart w:id="22" w:name="methodology"/>
    <w:p>
      <w:pPr>
        <w:pStyle w:val="Heading2"/>
      </w:pPr>
      <w:r>
        <w:t xml:space="preserve">Methodology</w:t>
      </w:r>
    </w:p>
    <w:p>
      <w:pPr>
        <w:pStyle w:val="FirstParagraph"/>
      </w:pPr>
      <w:r>
        <w:t xml:space="preserve">Data for this report was collected through field observations in active construction sites across major districts in United States Houston. The study focused on three primary areas: framing integrity, finish carpentry quality, and material preservation. Assessments were conducted according to the International Residential Code (IRC), with specific attention paid to amendments adopted by the City of Houston Building Department.</w:t>
      </w:r>
    </w:p>
    <w:p>
      <w:pPr>
        <w:pStyle w:val="BodyText"/>
      </w:pPr>
      <w:r>
        <w:t xml:space="preserve">Key metrics included:</w:t>
      </w:r>
    </w:p>
    <w:p>
      <w:pPr>
        <w:numPr>
          <w:ilvl w:val="0"/>
          <w:numId w:val="1001"/>
        </w:numPr>
        <w:pStyle w:val="Compact"/>
      </w:pPr>
      <w:r>
        <w:rPr>
          <w:bCs/>
          <w:b/>
        </w:rPr>
        <w:t xml:space="preserve">Moisture Content Monitoring:</w:t>
      </w:r>
      <w:r>
        <w:t xml:space="preserve"> </w:t>
      </w:r>
      <w:r>
        <w:t xml:space="preserve">Measuring wood moisture content during installation to prevent warping and rot.</w:t>
      </w:r>
    </w:p>
    <w:p>
      <w:pPr>
        <w:numPr>
          <w:ilvl w:val="0"/>
          <w:numId w:val="1001"/>
        </w:numPr>
        <w:pStyle w:val="Compact"/>
      </w:pPr>
      <w:r>
        <w:rPr>
          <w:bCs/>
          <w:b/>
        </w:rPr>
        <w:t xml:space="preserve">Joint Integrity Checks:</w:t>
      </w:r>
      <w:r>
        <w:t xml:space="preserve"> </w:t>
      </w:r>
      <w:r>
        <w:t xml:space="preserve">Evaluating the strength and durability of fastening systems used by each Carpenter.</w:t>
      </w:r>
    </w:p>
    <w:p>
      <w:pPr>
        <w:numPr>
          <w:ilvl w:val="0"/>
          <w:numId w:val="1001"/>
        </w:numPr>
        <w:pStyle w:val="Compact"/>
      </w:pPr>
      <w:r>
        <w:rPr>
          <w:bCs/>
          <w:b/>
        </w:rPr>
        <w:t xml:space="preserve">Sustainability Audits:</w:t>
      </w:r>
      <w:r>
        <w:t xml:space="preserve"> </w:t>
      </w:r>
      <w:r>
        <w:t xml:space="preserve">Analyzing the source of lumber and the use of engineered wood products in United States Houston projects.</w:t>
      </w:r>
    </w:p>
    <w:bookmarkEnd w:id="22"/>
    <w:bookmarkStart w:id="26" w:name="findings"/>
    <w:p>
      <w:pPr>
        <w:pStyle w:val="Heading2"/>
      </w:pPr>
      <w:r>
        <w:t xml:space="preserve">Findings</w:t>
      </w:r>
    </w:p>
    <w:bookmarkStart w:id="23" w:name="X13c509b46992d07f7d221cd377120e0a180e5a9"/>
    <w:p>
      <w:pPr>
        <w:pStyle w:val="Heading3"/>
      </w:pPr>
      <w:r>
        <w:t xml:space="preserve">1. Climate Adaptation in United States Houston</w:t>
      </w:r>
    </w:p>
    <w:p>
      <w:pPr>
        <w:pStyle w:val="FirstParagraph"/>
      </w:pPr>
      <w:r>
        <w:t xml:space="preserve">The most significant finding relates to moisture management. In</w:t>
      </w:r>
      <w:r>
        <w:t xml:space="preserve"> </w:t>
      </w:r>
      <w:r>
        <w:rPr>
          <w:bCs/>
          <w:b/>
        </w:rPr>
        <w:t xml:space="preserve">United States Houston</w:t>
      </w:r>
      <w:r>
        <w:t xml:space="preserve">, the average relative humidity often exceeds 70%. For a</w:t>
      </w:r>
      <w:r>
        <w:t xml:space="preserve"> </w:t>
      </w:r>
      <w:r>
        <w:rPr>
          <w:bCs/>
          <w:b/>
        </w:rPr>
        <w:t xml:space="preserve">Carpenter</w:t>
      </w:r>
      <w:r>
        <w:t xml:space="preserve">, this environment poses a severe risk of fungal growth and wood decay if standard procedures are followed without modification. Our observations revealed that leading construction firms in United States Houston have shifted towards using pressure-treated lumber for any structural components within six inches of grade level. This is a critical adaptation from practices seen in drier climates.</w:t>
      </w:r>
    </w:p>
    <w:p>
      <w:pPr>
        <w:pStyle w:val="BodyText"/>
      </w:pPr>
      <w:r>
        <w:t xml:space="preserve">Furthermore, the expansion and contraction cycles caused by humidity fluctuations require Carpenters to leave appropriate gaps during the installation of hardwood floors and cabinetry. In United States Houston, we noted that many local tradespeople utilize hygrometers daily to monitor ambient conditions before sealing joints or applying finishes. Failure to do so often results in visible cracking within six months of project completion.</w:t>
      </w:r>
    </w:p>
    <w:bookmarkEnd w:id="23"/>
    <w:bookmarkStart w:id="24" w:name="structural-framing-and-resilience"/>
    <w:p>
      <w:pPr>
        <w:pStyle w:val="Heading3"/>
      </w:pPr>
      <w:r>
        <w:t xml:space="preserve">2. Structural Framing and Resilience</w:t>
      </w:r>
    </w:p>
    <w:p>
      <w:pPr>
        <w:pStyle w:val="FirstParagraph"/>
      </w:pPr>
      <w:r>
        <w:t xml:space="preserve">Carpentry in</w:t>
      </w:r>
      <w:r>
        <w:t xml:space="preserve"> </w:t>
      </w:r>
      <w:r>
        <w:rPr>
          <w:bCs/>
          <w:b/>
        </w:rPr>
        <w:t xml:space="preserve">United States Houston</w:t>
      </w:r>
      <w:r>
        <w:t xml:space="preserve"> </w:t>
      </w:r>
      <w:r>
        <w:t xml:space="preserve">must also account for wind loads and potential flood risks, particularly in zones designated by the Federal Emergency Management Agency (FEMA). The role of the</w:t>
      </w:r>
      <w:r>
        <w:t xml:space="preserve"> </w:t>
      </w:r>
      <w:r>
        <w:rPr>
          <w:bCs/>
          <w:b/>
        </w:rPr>
        <w:t xml:space="preserve">Carpenter</w:t>
      </w:r>
      <w:r>
        <w:t xml:space="preserve"> </w:t>
      </w:r>
      <w:r>
        <w:t xml:space="preserve">is pivotal here. We observed that structural framing utilizes hurricane ties and straps more extensively than in other regions of the United States. These metal connectors ensure that roof trusses remain attached to wall plates during high-wind events.</w:t>
      </w:r>
    </w:p>
    <w:p>
      <w:pPr>
        <w:pStyle w:val="BodyText"/>
      </w:pPr>
      <w:r>
        <w:t xml:space="preserve">Additionally, in flood-prone areas of United States Houston, Carpenters are increasingly adopting elevated foundation techniques. This involves constructing sill plates from marine-grade plywood or composite materials that resist water damage. The precision required for these tasks is higher than standard framing because any deviation can compromise the structural integrity when combined with hydrostatic pressure.</w:t>
      </w:r>
    </w:p>
    <w:bookmarkEnd w:id="24"/>
    <w:bookmarkStart w:id="25" w:name="material-selection-and-sustainability"/>
    <w:p>
      <w:pPr>
        <w:pStyle w:val="Heading3"/>
      </w:pPr>
      <w:r>
        <w:t xml:space="preserve">3. Material Selection and Sustainability</w:t>
      </w:r>
    </w:p>
    <w:p>
      <w:pPr>
        <w:pStyle w:val="FirstParagraph"/>
      </w:pPr>
      <w:r>
        <w:t xml:space="preserve">The demand for sustainable building practices in</w:t>
      </w:r>
      <w:r>
        <w:t xml:space="preserve"> </w:t>
      </w:r>
      <w:r>
        <w:rPr>
          <w:bCs/>
          <w:b/>
        </w:rPr>
        <w:t xml:space="preserve">United States Houston</w:t>
      </w:r>
      <w:r>
        <w:t xml:space="preserve"> </w:t>
      </w:r>
      <w:r>
        <w:t xml:space="preserve">is growing, influencing how a</w:t>
      </w:r>
      <w:r>
        <w:t xml:space="preserve"> </w:t>
      </w:r>
      <w:r>
        <w:rPr>
          <w:bCs/>
          <w:b/>
        </w:rPr>
        <w:t xml:space="preserve">Carpenter</w:t>
      </w:r>
      <w:r>
        <w:t xml:space="preserve">sources materials. There is a noticeable shift toward using FSC-certified (Forest Stewardship Council) lumber and engineered wood products such as I-joists. These materials offer greater dimensional stability, which is crucial in the fluctuating climate of United States Houston.</w:t>
      </w:r>
    </w:p>
    <w:p>
      <w:pPr>
        <w:pStyle w:val="BodyText"/>
      </w:pPr>
      <w:r>
        <w:t xml:space="preserve">Moreover, local Carpenters are utilizing vapor barriers and weather-resistive barriers (WRBs) more effectively. In our assessment of recent residential builds in United States Houston, sites that employed advanced WRB systems showed significantly fewer issues with mold remediation post-construction. This highlights the importance of integrating carpentry with broader building science principles.</w:t>
      </w:r>
    </w:p>
    <w:bookmarkEnd w:id="25"/>
    <w:bookmarkEnd w:id="26"/>
    <w:bookmarkStart w:id="27" w:name="discussion"/>
    <w:p>
      <w:pPr>
        <w:pStyle w:val="Heading2"/>
      </w:pPr>
      <w:r>
        <w:t xml:space="preserve">Discussion</w:t>
      </w:r>
    </w:p>
    <w:p>
      <w:pPr>
        <w:pStyle w:val="FirstParagraph"/>
      </w:pPr>
      <w:r>
        <w:t xml:space="preserve">The data collected underscores the specialized nature of carpentry in</w:t>
      </w:r>
      <w:r>
        <w:t xml:space="preserve"> </w:t>
      </w:r>
      <w:r>
        <w:rPr>
          <w:bCs/>
          <w:b/>
        </w:rPr>
        <w:t xml:space="preserve">United States Houston</w:t>
      </w:r>
      <w:r>
        <w:t xml:space="preserve">. A Carpenter cannot simply rely on textbook knowledge; they must possess contextual intelligence regarding local weather patterns and regulatory requirements. For instance, ventilation strategies in attics are critical in United States Houston to reduce heat gain and moisture buildup. Carpenters often install soffit vents, ridge vents, and baffles with a level of detail that exceeds minimum code requirements to protect the investment of homeowners.</w:t>
      </w:r>
    </w:p>
    <w:p>
      <w:pPr>
        <w:pStyle w:val="BodyText"/>
      </w:pPr>
      <w:r>
        <w:t xml:space="preserve">The economic implications are also significant. Investing in higher-quality materials and skilled labor initially reduces long-term maintenance costs associated with humidity-related damage. In United States Houston, where insurance premiums can be high due to storm risks, proper carpentry practices directly impact insurability and property value.</w:t>
      </w:r>
    </w:p>
    <w:p>
      <w:pPr>
        <w:pStyle w:val="BodyText"/>
      </w:pPr>
      <w:r>
        <w:t xml:space="preserve">We also noted a skills gap among entry-level Carpenters regarding modern moisture management technologies. Many apprentices trained in drier states struggle to adapt to the humidity challenges unique to United States Houston. This suggests a need for targeted training programs focused on Gulf Coast building science.</w:t>
      </w:r>
    </w:p>
    <w:bookmarkEnd w:id="27"/>
    <w:bookmarkStart w:id="28" w:name="conclusion"/>
    <w:p>
      <w:pPr>
        <w:pStyle w:val="Heading2"/>
      </w:pPr>
      <w:r>
        <w:t xml:space="preserve">Conclusion</w:t>
      </w:r>
    </w:p>
    <w:p>
      <w:pPr>
        <w:pStyle w:val="FirstParagraph"/>
      </w:pPr>
      <w:r>
        <w:t xml:space="preserve">In conclusion, carpentry in</w:t>
      </w:r>
      <w:r>
        <w:t xml:space="preserve"> </w:t>
      </w:r>
      <w:r>
        <w:rPr>
          <w:bCs/>
          <w:b/>
        </w:rPr>
        <w:t xml:space="preserve">United States Houston</w:t>
      </w:r>
      <w:r>
        <w:t xml:space="preserve"> </w:t>
      </w:r>
      <w:r>
        <w:t xml:space="preserve">is a specialized discipline that demands rigorous adherence to environmental and structural standards. The findings confirm that success as a Carpenter in this region depends heavily on proactive moisture control, resilient framing techniques, and sustainable material selection. As urban development continues to expand across United States Houston, the industry must prioritize education on local climate-specific challenges.</w:t>
      </w:r>
    </w:p>
    <w:p>
      <w:pPr>
        <w:pStyle w:val="BodyText"/>
      </w:pPr>
      <w:r>
        <w:t xml:space="preserve">The role of the</w:t>
      </w:r>
      <w:r>
        <w:t xml:space="preserve"> </w:t>
      </w:r>
      <w:r>
        <w:rPr>
          <w:bCs/>
          <w:b/>
        </w:rPr>
        <w:t xml:space="preserve">Carpenter</w:t>
      </w:r>
      <w:r>
        <w:t xml:space="preserve"> </w:t>
      </w:r>
      <w:r>
        <w:t xml:space="preserve">is evolving from simple construction to that of a building scientist. By embracing advanced techniques and materials tailored for the humid subtropical climate, professionals in United States Houston can ensure safer, more durable, and energy-efficient structures. Future research should focus on the long-term performance of composite materials in high-humidity environments to further refine carpentry standards.</w:t>
      </w:r>
    </w:p>
    <w:p>
      <w:pPr>
        <w:pStyle w:val="BodyText"/>
      </w:pPr>
      <w:r>
        <w:t xml:space="preserve">This report serves as a comprehensive guide for stakeholders involved in construction projects within</w:t>
      </w:r>
      <w:r>
        <w:t xml:space="preserve"> </w:t>
      </w:r>
      <w:r>
        <w:rPr>
          <w:bCs/>
          <w:b/>
        </w:rPr>
        <w:t xml:space="preserve">United States Houston</w:t>
      </w:r>
      <w:r>
        <w:t xml:space="preserve">, emphasizing that quality carpentry is not just about aesthetics, but about resilience and longevity in one of the most challenging climatic zones in the United States.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Assessment Report: United States Houston</dc:title>
  <dc:creator/>
  <dc:language>en</dc:language>
  <cp:keywords/>
  <dcterms:created xsi:type="dcterms:W3CDTF">2026-07-29T04:14:39Z</dcterms:created>
  <dcterms:modified xsi:type="dcterms:W3CDTF">2026-07-29T04:14:39Z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