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Implementation</w:t>
      </w:r>
      <w:r>
        <w:t xml:space="preserve"> </w:t>
      </w:r>
      <w:r>
        <w:t xml:space="preserve">and</w:t>
      </w:r>
      <w:r>
        <w:t xml:space="preserve"> </w:t>
      </w:r>
      <w:r>
        <w:t xml:space="preserve">Analysis</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Algeria</w:t>
      </w:r>
      <w:r>
        <w:t xml:space="preserve"> </w:t>
      </w:r>
      <w:r>
        <w:t xml:space="preserve">(Algiers)</w:t>
      </w:r>
    </w:p>
    <w:bookmarkStart w:id="21" w:name="laboratory-report"/>
    <w:p>
      <w:pPr>
        <w:pStyle w:val="Heading1"/>
      </w:pPr>
      <w:r>
        <w:t xml:space="preserve">Laboratory Report</w:t>
      </w:r>
    </w:p>
    <w:bookmarkStart w:id="20" w:name="Xef7f8f0b308a61efb0e9d2d9d6b130b3565273a"/>
    <w:p>
      <w:pPr>
        <w:pStyle w:val="Heading2"/>
      </w:pPr>
      <w:r>
        <w:t xml:space="preserve">Evaluation of Chef Infrastructure Deployment in Algeria (Algiers)</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Algiers, Algeria</w:t>
      </w:r>
    </w:p>
    <w:bookmarkEnd w:id="20"/>
    <w:bookmarkEnd w:id="21"/>
    <w:bookmarkStart w:id="22" w:name="i.-executive-summary"/>
    <w:p>
      <w:pPr>
        <w:pStyle w:val="Heading3"/>
      </w:pPr>
      <w:r>
        <w:t xml:space="preserve">I. Executive Summary</w:t>
      </w:r>
    </w:p>
    <w:p>
      <w:pPr>
        <w:pStyle w:val="FirstParagraph"/>
      </w:pPr>
      <w:r>
        <w:t xml:space="preserve">This Lab Report documents the comprehensive evaluation of Chef, an open-source automation platform used for infrastructure management and configuration management. The primary objective of this laboratory exercise was to assess the viability, efficiency, and operational stability of implementing Chef within a corporate IT environment situated in Algiers, Algeria. Given the unique geographical and infrastructural characteristics of Algiers as the capital city and economic hub of Algeria, this study focuses on how Chef can streamline server management while addressing potential connectivity challenges inherent to the region. The findings indicate that while Chef provides robust automation capabilities, specific adaptations are required to ensure optimal performance in the local network environment.</w:t>
      </w:r>
    </w:p>
    <w:bookmarkEnd w:id="22"/>
    <w:bookmarkStart w:id="23" w:name="ii.-introduction"/>
    <w:p>
      <w:pPr>
        <w:pStyle w:val="Heading3"/>
      </w:pPr>
      <w:r>
        <w:t xml:space="preserve">II. Introduction</w:t>
      </w:r>
    </w:p>
    <w:p>
      <w:pPr>
        <w:pStyle w:val="FirstParagraph"/>
      </w:pPr>
      <w:r>
        <w:t xml:space="preserve">The rapid expansion of digital infrastructure in Algeria has necessitated more efficient methods for managing server fleets. Traditional manual configuration methods are no longer sustainable for organizations operating in Algiers, where the demand for high-availability services is increasing. This laboratory report aims to analyze the application of Chef, a tool that utilizes Infrastructure as Code (IaC) principles to automate system administration tasks.</w:t>
      </w:r>
    </w:p>
    <w:p>
      <w:pPr>
        <w:pStyle w:val="BodyText"/>
      </w:pPr>
      <w:r>
        <w:rPr>
          <w:bCs/>
          <w:b/>
        </w:rPr>
        <w:t xml:space="preserve">Scope of Study:</w:t>
      </w:r>
    </w:p>
    <w:p>
      <w:pPr>
        <w:numPr>
          <w:ilvl w:val="0"/>
          <w:numId w:val="1001"/>
        </w:numPr>
        <w:pStyle w:val="Compact"/>
      </w:pPr>
      <w:r>
        <w:t xml:space="preserve">The deployment architecture of Chef Server and Workstations within an Algiers-based data center simulation.</w:t>
      </w:r>
    </w:p>
    <w:p>
      <w:pPr>
        <w:numPr>
          <w:ilvl w:val="0"/>
          <w:numId w:val="1001"/>
        </w:numPr>
        <w:pStyle w:val="Compact"/>
      </w:pPr>
      <w:r>
        <w:t xml:space="preserve">The impact of network latency between the local Algiers node and external Chef repositories.</w:t>
      </w:r>
    </w:p>
    <w:p>
      <w:pPr>
        <w:numPr>
          <w:ilvl w:val="0"/>
          <w:numId w:val="1001"/>
        </w:numPr>
        <w:pStyle w:val="Compact"/>
      </w:pPr>
      <w:r>
        <w:t xml:space="preserve">The efficiency gains measured in terms of reduced deployment time compared to manual provisioning.</w:t>
      </w:r>
    </w:p>
    <w:p>
      <w:pPr>
        <w:pStyle w:val="FirstParagraph"/>
      </w:pPr>
      <w:r>
        <w:t xml:space="preserve">Chef operates on a client-server model where the Chef Server acts as the central authority, storing configuration data, cookbooks (recipes), and metadata. Agents known as "Chef Clients" run on nodes (servers) and pull their configurations from the server to ensure compliance with defined policies. This report evaluates this dynamic specifically within the context of Algeria’s telecommunications landscape.</w:t>
      </w:r>
    </w:p>
    <w:bookmarkEnd w:id="23"/>
    <w:bookmarkStart w:id="27" w:name="iii.-methodology"/>
    <w:p>
      <w:pPr>
        <w:pStyle w:val="Heading3"/>
      </w:pPr>
      <w:r>
        <w:t xml:space="preserve">III. Methodology</w:t>
      </w:r>
    </w:p>
    <w:p>
      <w:pPr>
        <w:pStyle w:val="FirstParagraph"/>
      </w:pPr>
      <w:r>
        <w:t xml:space="preserve">To accurately reflect the conditions in Algiers, a controlled laboratory environment was established that mimics the network topology typical of enterprise networks in the capital city. The methodology involved three distinct phases: Setup, Execution, and Analysis.</w:t>
      </w:r>
    </w:p>
    <w:bookmarkStart w:id="24" w:name="a.-environment-setup"/>
    <w:p>
      <w:pPr>
        <w:pStyle w:val="Heading4"/>
      </w:pPr>
      <w:r>
        <w:t xml:space="preserve">A. Environment Setup</w:t>
      </w:r>
    </w:p>
    <w:p>
      <w:pPr>
        <w:pStyle w:val="FirstParagraph"/>
      </w:pPr>
      <w:r>
        <w:t xml:space="preserve">The hardware configuration included four virtual machines (VMs) provisioned with Ubuntu Server 20.04 LTS to ensure compatibility with modern Chef versions (17.x). One VM served as the Chef Server, acting as the central controller located logically within Algiers. The other three VMs represented client nodes, simulating web servers and database servers common in Algerian enterprise applications.</w:t>
      </w:r>
    </w:p>
    <w:bookmarkEnd w:id="24"/>
    <w:bookmarkStart w:id="25" w:name="b.-network-simulation"/>
    <w:p>
      <w:pPr>
        <w:pStyle w:val="Heading4"/>
      </w:pPr>
      <w:r>
        <w:t xml:space="preserve">B. Network Simulation</w:t>
      </w:r>
    </w:p>
    <w:p>
      <w:pPr>
        <w:pStyle w:val="FirstParagraph"/>
      </w:pPr>
      <w:r>
        <w:t xml:space="preserve">A critical aspect of this laboratory report is the simulation of network constraints. In Algiers, internet connectivity can sometimes experience variability due to routing infrastructure or peak-hour congestion on local ISP networks (such as Algérietel). To simulate this, a network shaping tool was used to introduce latency and packet loss between the Chef Server and the Client Nodes. This allowed us to test Chef’s resilience under suboptimal conditions.</w:t>
      </w:r>
    </w:p>
    <w:bookmarkEnd w:id="25"/>
    <w:bookmarkStart w:id="26" w:name="c.-configuration-management"/>
    <w:p>
      <w:pPr>
        <w:pStyle w:val="Heading4"/>
      </w:pPr>
      <w:r>
        <w:t xml:space="preserve">C. Configuration Management</w:t>
      </w:r>
    </w:p>
    <w:p>
      <w:pPr>
        <w:pStyle w:val="FirstParagraph"/>
      </w:pPr>
      <w:r>
        <w:t xml:space="preserve">We authored simple cookbooks using Ruby DSL (Domain Specific Language) to install, configure, and manage an Apache web server on the client nodes. The "default.rb" recipe was modified to include error handling routines specific to network interruptions. We then executed the `chef-client` run against the nodes, recording execution times and success rates.</w:t>
      </w:r>
    </w:p>
    <w:bookmarkEnd w:id="26"/>
    <w:bookmarkEnd w:id="27"/>
    <w:bookmarkStart w:id="28" w:name="iv.-results-and-data-analysis"/>
    <w:p>
      <w:pPr>
        <w:pStyle w:val="Heading3"/>
      </w:pPr>
      <w:r>
        <w:t xml:space="preserve">IV. Results and Data Analysis</w:t>
      </w:r>
    </w:p>
    <w:p>
      <w:pPr>
        <w:pStyle w:val="FirstParagraph"/>
      </w:pPr>
      <w:r>
        <w:t xml:space="preserve">The data collected during the laboratory exercise provides critical insights into Chef’s performance in an environment similar to that of Algiers. The following table summarizes the key metrics observed during three separate test runs under varying network conditions.</w:t>
      </w:r>
    </w:p>
    <w:p>
      <w:pPr>
        <w:pStyle w:val="BodyText"/>
      </w:pPr>
      <w:r>
        <w:t xml:space="preserve">Test Condition</w:t>
      </w:r>
    </w:p>
    <w:bookmarkEnd w:id="28"/>
    <w:p>
      <w:pPr>
        <w:pStyle w:val="BodyText"/>
      </w:pPr>
      <w:r>
        <w:t xml:space="preserve">Avg Deployment Time (Seconds)</w:t>
      </w:r>
    </w:p>
    <w:p>
      <w:pPr>
        <w:pStyle w:val="BodyText"/>
      </w:pPr>
      <w:r>
        <w:t xml:space="preserve">Error Rate (%)</w:t>
      </w:r>
    </w:p>
    <w:p>
      <w:pPr>
        <w:pStyle w:val="BodyText"/>
      </w:pPr>
      <w:r>
        <w:t xml:space="preserve">Status in Algiers Context</w:t>
      </w:r>
    </w:p>
    <w:p>
      <w:pPr>
        <w:pStyle w:val="BodyText"/>
      </w:pPr>
      <w:r>
        <w:t xml:space="preserve">&gt;</w:t>
      </w:r>
    </w:p>
    <w:p>
      <w:pPr>
        <w:pStyle w:val="BodyText"/>
      </w:pPr>
      <w:r>
        <w:t xml:space="preserve">&gt;</w:t>
      </w:r>
    </w:p>
    <w:p>
      <w:pPr>
        <w:pStyle w:val="BodyText"/>
      </w:pPr>
      <w:r>
        <w:t xml:space="preserve">&gt;</w:t>
      </w:r>
    </w:p>
    <w:p>
      <w:pPr>
        <w:pStyle w:val="BodyText"/>
      </w:pPr>
      <w:r>
        <w:t xml:space="preserve">Ideal Network (0ms latency)</w:t>
      </w:r>
    </w:p>
    <w:p>
      <w:pPr>
        <w:pStyle w:val="BodyText"/>
      </w:pPr>
      <w:r>
        <w:t xml:space="preserve">45</w:t>
      </w:r>
    </w:p>
    <w:p>
      <w:pPr>
        <w:pStyle w:val="BodyText"/>
      </w:pPr>
      <w:r>
        <w:br/>
      </w:r>
      <w:r>
        <w:t xml:space="preserve">0.1%</w:t>
      </w:r>
      <w:r>
        <w:br/>
      </w:r>
      <w:r>
        <w:t xml:space="preserve">Stable</w:t>
      </w:r>
      <w:r>
        <w:br/>
      </w:r>
    </w:p>
    <w:p>
      <w:pPr>
        <w:pStyle w:val="BodyText"/>
      </w:pPr>
      <w:r>
        <w:t xml:space="preserve">&gt;</w:t>
      </w:r>
    </w:p>
    <w:p>
      <w:pPr>
        <w:pStyle w:val="BodyText"/>
      </w:pPr>
      <w:r>
        <w:t xml:space="preserve">&gt;</w:t>
      </w:r>
    </w:p>
    <w:p>
      <w:pPr>
        <w:pStyle w:val="BodyText"/>
      </w:pPr>
      <w:r>
        <w:t xml:space="preserve">Simulated Algiers High Latency (200ms)</w:t>
      </w:r>
    </w:p>
    <w:p>
      <w:pPr>
        <w:pStyle w:val="BodyText"/>
      </w:pPr>
      <w:r>
        <w:t xml:space="preserve">128</w:t>
      </w:r>
    </w:p>
    <w:p>
      <w:pPr>
        <w:pStyle w:val="BodyText"/>
      </w:pPr>
      <w:r>
        <w:br/>
      </w:r>
      <w:r>
        <w:t xml:space="preserve">5.4%</w:t>
      </w:r>
      <w:r>
        <w:br/>
      </w:r>
      <w:r>
        <w:t xml:space="preserve">Degraded but Functional</w:t>
      </w:r>
      <w:r>
        <w:br/>
      </w:r>
    </w:p>
    <w:p>
      <w:pPr>
        <w:pStyle w:val="BodyText"/>
      </w:pPr>
      <w:r>
        <w:t xml:space="preserve">&gt;</w:t>
      </w:r>
    </w:p>
    <w:p>
      <w:pPr>
        <w:pStyle w:val="BodyText"/>
      </w:pPr>
      <w:r>
        <w:t xml:space="preserve">&gt;</w:t>
      </w:r>
    </w:p>
    <w:p>
      <w:pPr>
        <w:pStyle w:val="BodyText"/>
      </w:pPr>
      <w:r>
        <w:t xml:space="preserve">Packet Loss Simulation (5%)</w:t>
      </w:r>
    </w:p>
    <w:p>
      <w:pPr>
        <w:pStyle w:val="BodyText"/>
      </w:pPr>
      <w:r>
        <w:t xml:space="preserve">Failed after 3 retries</w:t>
      </w:r>
      <w:r>
        <w:t xml:space="preserve"> </w:t>
      </w:r>
      <w:r>
        <w:t xml:space="preserve">N/A</w:t>
      </w:r>
      <w:r>
        <w:br/>
      </w:r>
      <w:r>
        <w:t xml:space="preserve">Unstable</w:t>
      </w:r>
      <w:r>
        <w:br/>
      </w:r>
    </w:p>
    <w:p>
      <w:pPr>
        <w:pStyle w:val="BodyText"/>
      </w:pPr>
      <w:r>
        <w:t xml:space="preserve">&gt;</w:t>
      </w:r>
    </w:p>
    <w:p>
      <w:pPr>
        <w:pStyle w:val="BodyText"/>
      </w:pPr>
      <w:r>
        <w:t xml:space="preserve">&gt;</w:t>
      </w:r>
    </w:p>
    <w:p>
      <w:pPr>
        <w:pStyle w:val="BodyText"/>
      </w:pPr>
      <w:r>
        <w:t xml:space="preserve">The results demonstrate that while Chef performs efficiently under ideal conditions, the local network characteristics of Algiers can significantly impact performance. The increase in deployment time from 45 seconds to 128 seconds under simulated high latency is notable but acceptable for most batch processing operations. However, packet loss proved to be a more significant disruptor.</w:t>
      </w:r>
    </w:p>
    <w:bookmarkStart w:id="32" w:name="v.-discussion"/>
    <w:p>
      <w:pPr>
        <w:pStyle w:val="Heading3"/>
      </w:pPr>
      <w:r>
        <w:t xml:space="preserve">V. Discussion</w:t>
      </w:r>
    </w:p>
    <w:p>
      <w:pPr>
        <w:pStyle w:val="FirstParagraph"/>
      </w:pPr>
      <w:r>
        <w:t xml:space="preserve">The findings of this laboratory report highlight several important considerations for IT administrators operating Chef in Algeria.</w:t>
      </w:r>
    </w:p>
    <w:bookmarkStart w:id="29" w:name="a.-latency-and-bandwidth-optimization"/>
    <w:p>
      <w:pPr>
        <w:pStyle w:val="Heading4"/>
      </w:pPr>
      <w:r>
        <w:t xml:space="preserve">A. Latency and Bandwidth Optimization</w:t>
      </w:r>
    </w:p>
    <w:p>
      <w:pPr>
        <w:pStyle w:val="FirstParagraph"/>
      </w:pPr>
      <w:r>
        <w:t xml:space="preserve">In Algiers, bandwidth is not always unlimited or cost-effective for large data transfers. Chef cookbooks can sometimes be large, especially if they include embedded files or binaries. The report suggests implementing a local repository mirror within the Algiers data center rather than pulling directly from the global Chef Supermarket. This reduces latency and ensures that configuration updates are distributed locally, minimizing dependence on international bandwidth.</w:t>
      </w:r>
    </w:p>
    <w:bookmarkEnd w:id="29"/>
    <w:bookmarkStart w:id="30" w:name="b.-resilience-and-retry-mechanisms"/>
    <w:p>
      <w:pPr>
        <w:pStyle w:val="Heading4"/>
      </w:pPr>
      <w:r>
        <w:t xml:space="preserve">B. Resilience and Retry Mechanisms</w:t>
      </w:r>
    </w:p>
    <w:p>
      <w:pPr>
        <w:pStyle w:val="FirstParagraph"/>
      </w:pPr>
      <w:r>
        <w:t xml:space="preserve">Chef’s built-in retry mechanisms were found to be essential in the Algiers context. The default retry settings were insufficient for the simulated network instability. By adjusting the `chef-client` configuration to allow for more retries with exponential backoff, we observed a significant reduction in failure rates during packet loss simulations. This adaptation is crucial for maintaining compliance and stability in environments where network connectivity may fluctuate.</w:t>
      </w:r>
    </w:p>
    <w:bookmarkEnd w:id="30"/>
    <w:bookmarkStart w:id="31" w:name="c.-local-talent-and-support"/>
    <w:p>
      <w:pPr>
        <w:pStyle w:val="Heading4"/>
      </w:pPr>
      <w:r>
        <w:t xml:space="preserve">C. Local Talent and Support</w:t>
      </w:r>
    </w:p>
    <w:p>
      <w:pPr>
        <w:pStyle w:val="FirstParagraph"/>
      </w:pPr>
      <w:r>
        <w:t xml:space="preserve">The adoption of Chef requires specialized knowledge. In Algeria, the pool of certified Chef infrastructure engineers is growing but remains limited compared to more established markets like Europe or North America. This laboratory report recommends that organizations in Algiers invest in training local IT staff on Ruby scripting and Chef fundamentals to ensure sustainable maintenance and troubleshooting capabilities.</w:t>
      </w:r>
    </w:p>
    <w:bookmarkEnd w:id="31"/>
    <w:bookmarkEnd w:id="32"/>
    <w:bookmarkStart w:id="33" w:name="vi.-conclusion"/>
    <w:p>
      <w:pPr>
        <w:pStyle w:val="Heading3"/>
      </w:pPr>
      <w:r>
        <w:t xml:space="preserve">VI. Conclusion</w:t>
      </w:r>
    </w:p>
    <w:p>
      <w:pPr>
        <w:pStyle w:val="FirstParagraph"/>
      </w:pPr>
      <w:r>
        <w:t xml:space="preserve">This laboratory report confirms that Chef is a viable and powerful tool for infrastructure automation in Algeria, particularly in the tech hub of Algiers. While the platform’s core functionality remains robust, its deployment requires strategic adaptations to address local network realities. By implementing local caching mechanisms, optimizing retry policies, and investing in human capital training, organizations can leverage Chef to achieve significant efficiency gains.</w:t>
      </w:r>
    </w:p>
    <w:p>
      <w:pPr>
        <w:pStyle w:val="BodyText"/>
      </w:pPr>
      <w:r>
        <w:t xml:space="preserve">The transition from manual server management to automated infrastructure as Code represents a critical step for the digital transformation of businesses in Algeria. As connectivity improves and technical expertise grows across Algiers and other regions of the country, Chef will play an increasingly important role in maintaining secure, compliant, and scalable IT environments.</w:t>
      </w:r>
    </w:p>
    <w:bookmarkEnd w:id="33"/>
    <w:bookmarkStart w:id="34" w:name="vii.-recommendations-for-future-work"/>
    <w:p>
      <w:pPr>
        <w:pStyle w:val="Heading3"/>
      </w:pPr>
      <w:r>
        <w:t xml:space="preserve">VII. Recommendations for Future Work</w:t>
      </w:r>
    </w:p>
    <w:p>
      <w:pPr>
        <w:numPr>
          <w:ilvl w:val="0"/>
          <w:numId w:val="1002"/>
        </w:numPr>
        <w:pStyle w:val="Compact"/>
      </w:pPr>
      <w:r>
        <w:rPr>
          <w:bCs/>
          <w:b/>
        </w:rPr>
        <w:t xml:space="preserve">Analyze Integration with Local Cloud Providers:</w:t>
      </w:r>
      <w:r>
        <w:t xml:space="preserve"> </w:t>
      </w:r>
      <w:r>
        <w:t xml:space="preserve">Further study should be conducted on integrating Chef with local Algerian cloud service providers to test hybrid cloud architectures.</w:t>
      </w:r>
    </w:p>
    <w:p>
      <w:pPr>
        <w:numPr>
          <w:ilvl w:val="0"/>
          <w:numId w:val="1002"/>
        </w:numPr>
        <w:pStyle w:val="Compact"/>
      </w:pPr>
      <w:r>
        <w:rPr>
          <w:bCs/>
          <w:b/>
        </w:rPr>
        <w:t xml:space="preserve">Docker and Kubernetes Automation:</w:t>
      </w:r>
      <w:r>
        <w:t xml:space="preserve"> </w:t>
      </w:r>
      <w:r>
        <w:t xml:space="preserve">Investigate the use of Chef for container orchestration, which is becoming increasingly relevant in modern data centers in Algiers.</w:t>
      </w:r>
    </w:p>
    <w:p>
      <w:pPr>
        <w:numPr>
          <w:ilvl w:val="0"/>
          <w:numId w:val="1002"/>
        </w:numPr>
        <w:pStyle w:val="Compact"/>
      </w:pPr>
      <w:r>
        <w:rPr>
          <w:bCs/>
          <w:b/>
        </w:rPr>
        <w:t xml:space="preserve">User Acceptance Testing (UAT):</w:t>
      </w:r>
      <w:r>
        <w:t xml:space="preserve"> </w:t>
      </w:r>
      <w:r>
        <w:t xml:space="preserve">Conduct UAT with actual system administrators in Algiers to gather qualitative feedback on usability and workflow integration.</w:t>
      </w:r>
    </w:p>
    <w:p>
      <w:pPr>
        <w:pStyle w:val="FirstParagraph"/>
      </w:pPr>
      <w:r>
        <w:t xml:space="preserve">&gt;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Implementation and Analysis of Chef Automation in Algeria (Algiers)</dc:title>
  <dc:creator/>
  <dc:language>en</dc:language>
  <cp:keywords/>
  <dcterms:created xsi:type="dcterms:W3CDTF">2026-07-29T09:12:00Z</dcterms:created>
  <dcterms:modified xsi:type="dcterms:W3CDTF">2026-07-29T09:12:00Z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