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Culinary</w:t>
      </w:r>
      <w:r>
        <w:t xml:space="preserve"> </w:t>
      </w:r>
      <w:r>
        <w:t xml:space="preserve">Infrastructure</w:t>
      </w:r>
      <w:r>
        <w:t xml:space="preserve"> </w:t>
      </w:r>
      <w:r>
        <w:t xml:space="preserve">Deployment</w:t>
      </w:r>
      <w:r>
        <w:t xml:space="preserve"> </w:t>
      </w:r>
      <w:r>
        <w:t xml:space="preserve">in</w:t>
      </w:r>
      <w:r>
        <w:t xml:space="preserve"> </w:t>
      </w:r>
      <w:r>
        <w:t xml:space="preserve">Colombia</w:t>
      </w:r>
      <w:r>
        <w:t xml:space="preserve"> </w:t>
      </w:r>
      <w:r>
        <w:t xml:space="preserve">Bogotá</w:t>
      </w:r>
    </w:p>
    <w:bookmarkStart w:id="30" w:name="Xb967949efc4335afc8d75e124dd96e3b913b23f"/>
    <w:p>
      <w:pPr>
        <w:pStyle w:val="Heading1"/>
      </w:pPr>
      <w:r>
        <w:t xml:space="preserve">Clinical and Operational Analysis of the 'Chef' System Implementation in Colombia Bogotá</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Colombia Bogotá</w:t>
      </w:r>
      <w:r>
        <w:br/>
      </w:r>
      <w:r>
        <w:rPr>
          <w:bCs/>
          <w:b/>
        </w:rPr>
        <w:t xml:space="preserve">Purpose:</w:t>
      </w:r>
      <w:r>
        <w:t xml:space="preserve">To evaluate the efficacy, scalability, and cultural integration of automated culinary assistance systems (referred to herein as 'Chef') within the high-altitude urban context of Colombia Bogotá.</w:t>
      </w:r>
    </w:p>
    <w:bookmarkStart w:id="20" w:name="executive-summary"/>
    <w:p>
      <w:pPr>
        <w:pStyle w:val="Heading2"/>
      </w:pPr>
      <w:r>
        <w:t xml:space="preserve">1. Executive Summary</w:t>
      </w:r>
    </w:p>
    <w:p>
      <w:pPr>
        <w:pStyle w:val="FirstParagraph"/>
      </w:pPr>
      <w:r>
        <w:t xml:space="preserve">The primary objective of this lab report is to document the experimental deployment of advanced robotic kitchen assistants, designated as 'Chef', within the bustling culinary sector of</w:t>
      </w:r>
      <w:r>
        <w:t xml:space="preserve"> </w:t>
      </w:r>
      <w:r>
        <w:rPr>
          <w:bCs/>
          <w:b/>
        </w:rPr>
        <w:t xml:space="preserve">Colombia Bogotá</w:t>
      </w:r>
      <w:r>
        <w:t xml:space="preserve">. As a high-altitude capital city with a unique gastronomic landscape characterized by robust flavors and specific atmospheric conditions, Bogotá presents a distinct challenge for automated cooking technologies. This report details the methodology used to test the 'Chef' system's ability to replicate traditional Colombian dishes while adapting to local ingredients and consumer preferences. The findings suggest that while the 'Chef' system shows promise in standardization, significant adjustments are required regarding thermal dynamics due to altitude and flavor profile calibration specific to</w:t>
      </w:r>
      <w:r>
        <w:t xml:space="preserve"> </w:t>
      </w:r>
      <w:r>
        <w:rPr>
          <w:bCs/>
          <w:b/>
        </w:rPr>
        <w:t xml:space="preserve">Colombia Bogotá</w:t>
      </w:r>
      <w:r>
        <w:t xml:space="preserve">.</w:t>
      </w:r>
    </w:p>
    <w:bookmarkEnd w:id="20"/>
    <w:bookmarkStart w:id="21" w:name="introduction-and-background"/>
    <w:p>
      <w:pPr>
        <w:pStyle w:val="Heading2"/>
      </w:pPr>
      <w:r>
        <w:t xml:space="preserve">2. Introduction and Background</w:t>
      </w:r>
    </w:p>
    <w:p>
      <w:pPr>
        <w:pStyle w:val="FirstParagraph"/>
      </w:pPr>
      <w:r>
        <w:t xml:space="preserve">The integration of artificial intelligence and robotics into the culinary arts is a rapidly evolving field. However, most existing literature focuses on Western European or East Asian culinary standards, which differ significantly from the complex spice profiles found in Latin America.</w:t>
      </w:r>
      <w:r>
        <w:t xml:space="preserve"> </w:t>
      </w:r>
      <w:r>
        <w:rPr>
          <w:bCs/>
          <w:b/>
        </w:rPr>
        <w:t xml:space="preserve">Colombia Bogotá</w:t>
      </w:r>
      <w:r>
        <w:t xml:space="preserve">, situated at approximately 2,640 meters above sea level, offers a unique laboratory setting due to its distinct atmospheric pressure and humidity levels. These environmental factors directly influence boiling points and cooking times, posing a technical hurdle for standard 'Chef' units designed for sea-level operations.</w:t>
      </w:r>
      <w:r>
        <w:t xml:space="preserve"> </w:t>
      </w:r>
      <w:r>
        <w:t xml:space="preserve">This study aims to determine if the 'Chef' system can successfully navigate the culinary traditions of</w:t>
      </w:r>
      <w:r>
        <w:t xml:space="preserve"> </w:t>
      </w:r>
      <w:r>
        <w:rPr>
          <w:bCs/>
          <w:b/>
        </w:rPr>
        <w:t xml:space="preserve">Colombia Bogotá</w:t>
      </w:r>
      <w:r>
        <w:t xml:space="preserve">, including dishes such as *Ajiaco Santafereño*, *Bandeja Paisa*, and various street food staples. The term 'Chef' in this context refers not merely to a human role, but to an autonomous computational and mechanical entity capable of executing culinary tasks with precision. By focusing on</w:t>
      </w:r>
      <w:r>
        <w:t xml:space="preserve"> </w:t>
      </w:r>
      <w:r>
        <w:rPr>
          <w:bCs/>
          <w:b/>
        </w:rPr>
        <w:t xml:space="preserve">Colombia Bogotá</w:t>
      </w:r>
      <w:r>
        <w:t xml:space="preserve">, we seek to expand the applicability of robotic cuisine beyond homogeneous markets into culturally rich, diverse environments.</w:t>
      </w:r>
    </w:p>
    <w:bookmarkEnd w:id="21"/>
    <w:bookmarkStart w:id="25" w:name="methodology"/>
    <w:p>
      <w:pPr>
        <w:pStyle w:val="Heading2"/>
      </w:pPr>
      <w:r>
        <w:t xml:space="preserve">3. Methodology</w:t>
      </w:r>
    </w:p>
    <w:p>
      <w:pPr>
        <w:pStyle w:val="FirstParagraph"/>
      </w:pPr>
      <w:r>
        <w:t xml:space="preserve">To ensure a rigorous evaluation of the 'Chef' system in</w:t>
      </w:r>
      <w:r>
        <w:t xml:space="preserve"> </w:t>
      </w:r>
      <w:r>
        <w:rPr>
          <w:bCs/>
          <w:b/>
        </w:rPr>
        <w:t xml:space="preserve">Colombia Bogotá</w:t>
      </w:r>
      <w:r>
        <w:t xml:space="preserve">, a controlled experimental design was employed across three phases: Calibration, Execution, and Sensory Analysis.</w:t>
      </w:r>
    </w:p>
    <w:bookmarkStart w:id="22" w:name="Xc8a6329454903b046869663db8f956a1acc6d4e"/>
    <w:p>
      <w:pPr>
        <w:pStyle w:val="Heading3"/>
      </w:pPr>
      <w:r>
        <w:t xml:space="preserve">3.1 Environmental Calibration for Colombia Bogotá Conditions</w:t>
      </w:r>
    </w:p>
    <w:p>
      <w:pPr>
        <w:pStyle w:val="FirstParagraph"/>
      </w:pPr>
      <w:r>
        <w:t xml:space="preserve">Before any cooking trials began, the 'Chef' units underwent extensive recalibration to account for the specific atmospheric pressure of</w:t>
      </w:r>
      <w:r>
        <w:t xml:space="preserve"> </w:t>
      </w:r>
      <w:r>
        <w:rPr>
          <w:bCs/>
          <w:b/>
        </w:rPr>
        <w:t xml:space="preserve">Colombia Bogotá</w:t>
      </w:r>
      <w:r>
        <w:t xml:space="preserve">. Standard boiling water occurs at 100°C at sea level; however, in</w:t>
      </w:r>
      <w:r>
        <w:t xml:space="preserve"> </w:t>
      </w:r>
      <w:r>
        <w:rPr>
          <w:bCs/>
          <w:b/>
        </w:rPr>
        <w:t xml:space="preserve">Colombia Bogotá</w:t>
      </w:r>
      <w:r>
        <w:t xml:space="preserve">, water boils at approximately 91°C. This necessitated a software update to the 'Chef' algorithm to adjust heating durations and pressure vessel settings accordingly. Failure to account for this variable would result in undercooked grains and improper texture extraction from local tubers such as potatoes (*papa pastusa*).</w:t>
      </w:r>
    </w:p>
    <w:bookmarkEnd w:id="22"/>
    <w:bookmarkStart w:id="23" w:name="ingredient-sourcing"/>
    <w:p>
      <w:pPr>
        <w:pStyle w:val="Heading3"/>
      </w:pPr>
      <w:r>
        <w:t xml:space="preserve">3.2 Ingredient Sourcing</w:t>
      </w:r>
    </w:p>
    <w:p>
      <w:pPr>
        <w:pStyle w:val="FirstParagraph"/>
      </w:pPr>
      <w:r>
        <w:t xml:space="preserve">To maintain authenticity, all ingredients were sourced directly from local markets in</w:t>
      </w:r>
      <w:r>
        <w:t xml:space="preserve"> </w:t>
      </w:r>
      <w:r>
        <w:rPr>
          <w:bCs/>
          <w:b/>
        </w:rPr>
        <w:t xml:space="preserve">Colombia Bogotá</w:t>
      </w:r>
      <w:r>
        <w:t xml:space="preserve">, specifically the Plaza de Mercado de La Candelaria and Portal de la 80. Key variables included the variety of corn (*maíz*) used for arepas, the specific type of chicken broth base for soups, and the freshness of herbs like *cilantro* and *guascas*. This ensured that any deviation in taste could be attributed to the 'Chef' system's processing capabilities rather than ingredient quality.</w:t>
      </w:r>
    </w:p>
    <w:bookmarkEnd w:id="23"/>
    <w:bookmarkStart w:id="24" w:name="the-chef-execution-protocol"/>
    <w:p>
      <w:pPr>
        <w:pStyle w:val="Heading3"/>
      </w:pPr>
      <w:r>
        <w:t xml:space="preserve">3.3 The Chef Execution Protocol</w:t>
      </w:r>
    </w:p>
    <w:p>
      <w:pPr>
        <w:pStyle w:val="FirstParagraph"/>
      </w:pPr>
      <w:r>
        <w:t xml:space="preserve">The 'Chef' system was tasked with preparing three distinct menu items: a simple *Ajiaco*, a complex *Bandeja Paisa* simulation, and traditional *Empanadas*. Each dish required different thermal management strategies. The 'Chef' monitored internal temperatures via infrared sensors and adjusted its mechanical arms for chopping, stirring, and plating based on real-time feedback loops designed specifically for the</w:t>
      </w:r>
      <w:r>
        <w:t xml:space="preserve"> </w:t>
      </w:r>
      <w:r>
        <w:rPr>
          <w:bCs/>
          <w:b/>
        </w:rPr>
        <w:t xml:space="preserve">Colombia Bogotá</w:t>
      </w:r>
      <w:r>
        <w:t xml:space="preserve"> </w:t>
      </w:r>
      <w:r>
        <w:t xml:space="preserve">market profile.</w:t>
      </w:r>
    </w:p>
    <w:bookmarkEnd w:id="24"/>
    <w:bookmarkEnd w:id="25"/>
    <w:bookmarkStart w:id="26" w:name="results"/>
    <w:p>
      <w:pPr>
        <w:pStyle w:val="Heading2"/>
      </w:pPr>
      <w:r>
        <w:t xml:space="preserve">4. Results</w:t>
      </w:r>
    </w:p>
    <w:p>
      <w:pPr>
        <w:pStyle w:val="FirstParagraph"/>
      </w:pPr>
      <w:r>
        <w:t xml:space="preserve">The data collected from the 'Chef' operations in</w:t>
      </w:r>
      <w:r>
        <w:t xml:space="preserve"> </w:t>
      </w:r>
      <w:r>
        <w:rPr>
          <w:bCs/>
          <w:b/>
        </w:rPr>
        <w:t xml:space="preserve">Colombia Bogotá</w:t>
      </w:r>
      <w:r>
        <w:t xml:space="preserve"> </w:t>
      </w:r>
      <w:r>
        <w:t xml:space="preserve">revealed mixed but promising outcomes. The following table summarizes the performance metrics of the 'Chef' system across different culinary categories within the context of</w:t>
      </w:r>
      <w:r>
        <w:t xml:space="preserve"> </w:t>
      </w:r>
      <w:r>
        <w:rPr>
          <w:bCs/>
          <w:b/>
        </w:rPr>
        <w:t xml:space="preserve">Colombia Bogotá</w:t>
      </w:r>
      <w:r>
        <w:t xml:space="preserve">.</w:t>
      </w:r>
      <w:r>
        <w:t xml:space="preserve"> </w:t>
      </w:r>
      <w:r>
        <w:t xml:space="preserve">| Dish Category | Success Rate | Altitude Adjustment Accuracy | Consumer Acceptance in Colombia Bogotá (%) |</w:t>
      </w:r>
      <w:r>
        <w:t xml:space="preserve"> </w:t>
      </w:r>
      <w:r>
        <w:t xml:space="preserve">| :--- | :---: | :---: | :---: |</w:t>
      </w:r>
      <w:r>
        <w:t xml:space="preserve"> </w:t>
      </w:r>
      <w:r>
        <w:t xml:space="preserve">| Soups (*Ajiaco*) | 85% High 92% High Medium - Low Very Low None - Low Medium Very High None -Low MediumHighVery LowNone-090%HighMedium-0LowVeryLowNone-</w:t>
      </w:r>
      <w:r>
        <w:br/>
      </w:r>
      <w:r>
        <w:t xml:space="preserve">*Note: Data represents average scores from blind taste tests conducted by local residents of Colombia Bogotá.* |</w:t>
      </w:r>
      <w:r>
        <w:t xml:space="preserve"> </w:t>
      </w:r>
      <w:r>
        <w:t xml:space="preserve">As indicated in the results, the 'Chef' system struggled slightly with the multi-stage simmering required for authentic *Ajiaco*, a staple of</w:t>
      </w:r>
      <w:r>
        <w:t xml:space="preserve"> </w:t>
      </w:r>
      <w:r>
        <w:rPr>
          <w:bCs/>
          <w:b/>
        </w:rPr>
        <w:t xml:space="preserve">Colombia Bogotá</w:t>
      </w:r>
      <w:r>
        <w:t xml:space="preserve">. The algorithm initially failed to achieve the desired creaminess due to incorrect starch gelatinization times at lower boiling points. However, after iterative learning cycles, the 'Chef' optimized its timing protocols.</w:t>
      </w:r>
      <w:r>
        <w:t xml:space="preserve"> </w:t>
      </w:r>
      <w:r>
        <w:t xml:space="preserve">Furthermore, the preparation of *Empanadas* showed high efficiency for the 'Chef' system in</w:t>
      </w:r>
      <w:r>
        <w:t xml:space="preserve"> </w:t>
      </w:r>
      <w:r>
        <w:rPr>
          <w:bCs/>
          <w:b/>
        </w:rPr>
        <w:t xml:space="preserve">Colombia Bogotá</w:t>
      </w:r>
      <w:r>
        <w:t xml:space="preserve">, demonstrating that repetitive mechanical tasks are well-suited for automation. The handling of dough and filling ratios was executed with minimal variance, providing a cost-effective solution for fast-food chains in</w:t>
      </w:r>
      <w:r>
        <w:t xml:space="preserve"> </w:t>
      </w:r>
      <w:r>
        <w:rPr>
          <w:bCs/>
          <w:b/>
        </w:rPr>
        <w:t xml:space="preserve">Colombia Bogotá</w:t>
      </w:r>
      <w:r>
        <w:t xml:space="preserve">.</w:t>
      </w:r>
    </w:p>
    <w:bookmarkEnd w:id="26"/>
    <w:bookmarkStart w:id="27" w:name="X13e1c824587d0439a30ee7b3f206fe7a5b55731"/>
    <w:p>
      <w:pPr>
        <w:pStyle w:val="Heading2"/>
      </w:pPr>
      <w:r>
        <w:t xml:space="preserve">5. Discussion: The Cultural Nuance of Chef in Colombia Bogotá</w:t>
      </w:r>
    </w:p>
    <w:p>
      <w:pPr>
        <w:pStyle w:val="FirstParagraph"/>
      </w:pPr>
      <w:r>
        <w:t xml:space="preserve">The deployment of 'Chef' in</w:t>
      </w:r>
      <w:r>
        <w:t xml:space="preserve"> </w:t>
      </w:r>
      <w:r>
        <w:rPr>
          <w:bCs/>
          <w:b/>
        </w:rPr>
        <w:t xml:space="preserve">Colombia Bogotá</w:t>
      </w:r>
      <w:r>
        <w:t xml:space="preserve"> </w:t>
      </w:r>
      <w:r>
        <w:t xml:space="preserve">highlights a critical intersection between technology and cultural heritage. While the mechanical precision of the 'Chef' is undeniable, the culinary identity of</w:t>
      </w:r>
      <w:r>
        <w:t xml:space="preserve"> </w:t>
      </w:r>
      <w:r>
        <w:rPr>
          <w:bCs/>
          <w:b/>
        </w:rPr>
        <w:t xml:space="preserve">Colombia Bogotá</w:t>
      </w:r>
      <w:r>
        <w:t xml:space="preserve"> </w:t>
      </w:r>
      <w:r>
        <w:t xml:space="preserve">relies heavily on "sazón"—a subjective quality involving balance, intuition, and tradition that is difficult to code.</w:t>
      </w:r>
      <w:r>
        <w:t xml:space="preserve"> </w:t>
      </w:r>
      <w:r>
        <w:t xml:space="preserve">Initial tests showed that 'Chef' units tended to over-salt dishes when operating in</w:t>
      </w:r>
      <w:r>
        <w:t xml:space="preserve"> </w:t>
      </w:r>
      <w:r>
        <w:rPr>
          <w:bCs/>
          <w:b/>
        </w:rPr>
        <w:t xml:space="preserve">Colombia Bogotá</w:t>
      </w:r>
      <w:r>
        <w:t xml:space="preserve">, likely due to a lack of contextual understanding regarding the natural salt content of local broth bases. This underscores the need for localized training datasets. A generic 'Chef' model trained on European cuisine fails to capture the subtleties of Andean flavors prevalent in</w:t>
      </w:r>
      <w:r>
        <w:t xml:space="preserve"> </w:t>
      </w:r>
      <w:r>
        <w:rPr>
          <w:bCs/>
          <w:b/>
        </w:rPr>
        <w:t xml:space="preserve">Colombia Bogotá</w:t>
      </w:r>
      <w:r>
        <w:t xml:space="preserve">. Therefore, the 'Chef' system must be viewed not as a replacement for human creativity, but as a tool that enhances consistency while requiring human oversight for final seasoning adjustments.</w:t>
      </w:r>
      <w:r>
        <w:t xml:space="preserve"> </w:t>
      </w:r>
      <w:r>
        <w:t xml:space="preserve">Moreover, public perception in</w:t>
      </w:r>
      <w:r>
        <w:t xml:space="preserve"> </w:t>
      </w:r>
      <w:r>
        <w:rPr>
          <w:bCs/>
          <w:b/>
        </w:rPr>
        <w:t xml:space="preserve">Colombia Bogotá</w:t>
      </w:r>
      <w:r>
        <w:t xml:space="preserve"> </w:t>
      </w:r>
      <w:r>
        <w:t xml:space="preserve">remains skeptical. While consumers appreciate the hygiene and speed offered by 'Chef', there is an emotional attachment to food prepared by humans. The lab report indicates that marketing strategies in</w:t>
      </w:r>
      <w:r>
        <w:t xml:space="preserve"> </w:t>
      </w:r>
      <w:r>
        <w:rPr>
          <w:bCs/>
          <w:b/>
        </w:rPr>
        <w:t xml:space="preserve">Colombia Bogotá</w:t>
      </w:r>
      <w:r>
        <w:t xml:space="preserve"> </w:t>
      </w:r>
      <w:r>
        <w:t xml:space="preserve">should emphasize the hybrid model, where 'Chef' handles prep work, allowing human chefs to focus on final artistic plating and flavor finishing.</w:t>
      </w:r>
    </w:p>
    <w:bookmarkEnd w:id="27"/>
    <w:bookmarkStart w:id="28" w:name="conclusion"/>
    <w:p>
      <w:pPr>
        <w:pStyle w:val="Heading2"/>
      </w:pPr>
      <w:r>
        <w:t xml:space="preserve">6. Conclusion</w:t>
      </w:r>
    </w:p>
    <w:p>
      <w:pPr>
        <w:pStyle w:val="FirstParagraph"/>
      </w:pPr>
      <w:r>
        <w:t xml:space="preserve">In conclusion, the integration of 'Chef' technology in</w:t>
      </w:r>
      <w:r>
        <w:t xml:space="preserve"> </w:t>
      </w:r>
      <w:r>
        <w:rPr>
          <w:bCs/>
          <w:b/>
        </w:rPr>
        <w:t xml:space="preserve">Colombia Bogotá</w:t>
      </w:r>
      <w:r>
        <w:t xml:space="preserve"> </w:t>
      </w:r>
      <w:r>
        <w:t xml:space="preserve">is feasible but requires significant localization. The environmental factors specific to</w:t>
      </w:r>
      <w:r>
        <w:t xml:space="preserve"> </w:t>
      </w:r>
      <w:r>
        <w:rPr>
          <w:bCs/>
          <w:b/>
        </w:rPr>
        <w:t xml:space="preserve">Colombia Bogotá</w:t>
      </w:r>
      <w:r>
        <w:t xml:space="preserve">, particularly altitude, necessitate hardware and software adaptations that generic global models lack. The 'Chef' system demonstrates high potential for standardizing repetitive tasks and ensuring food safety in the</w:t>
      </w:r>
      <w:r>
        <w:t xml:space="preserve"> </w:t>
      </w:r>
      <w:r>
        <w:rPr>
          <w:bCs/>
          <w:b/>
        </w:rPr>
        <w:t xml:space="preserve">Colombia Bogotá</w:t>
      </w:r>
      <w:r>
        <w:t xml:space="preserve"> </w:t>
      </w:r>
      <w:r>
        <w:t xml:space="preserve">market. However, achieving true culinary excellence requires ongoing refinement of flavor algorithms to respect the rich gastronomic traditions of the region. Future research should focus on long-term durability tests of 'Chef' units under heavy traffic conditions in</w:t>
      </w:r>
      <w:r>
        <w:t xml:space="preserve"> </w:t>
      </w:r>
      <w:r>
        <w:rPr>
          <w:bCs/>
          <w:b/>
        </w:rPr>
        <w:t xml:space="preserve">Colombia Bogotá</w:t>
      </w:r>
      <w:r>
        <w:t xml:space="preserve">'s commercial districts and further exploration into AI-driven flavor profiling that respects local tastes.</w:t>
      </w:r>
    </w:p>
    <w:bookmarkEnd w:id="28"/>
    <w:bookmarkStart w:id="29" w:name="recommendations"/>
    <w:p>
      <w:pPr>
        <w:pStyle w:val="Heading2"/>
      </w:pPr>
      <w:r>
        <w:t xml:space="preserve">7. Recommendations</w:t>
      </w:r>
    </w:p>
    <w:p>
      <w:pPr>
        <w:pStyle w:val="FirstParagraph"/>
      </w:pPr>
      <w:r>
        <w:t xml:space="preserve">1. **Localize Algorithms:** Develop specific 'Chef' firmware versions tailored for high-altitude environments like</w:t>
      </w:r>
      <w:r>
        <w:t xml:space="preserve"> </w:t>
      </w:r>
      <w:r>
        <w:rPr>
          <w:bCs/>
          <w:b/>
        </w:rPr>
        <w:t xml:space="preserve">Colombia Bogotá</w:t>
      </w:r>
      <w:r>
        <w:t xml:space="preserve">.</w:t>
      </w:r>
      <w:r>
        <w:t xml:space="preserve"> </w:t>
      </w:r>
      <w:r>
        <w:t xml:space="preserve">2. **Cultural Training Data:** Expand the AI's database to include thousands of traditional recipes from</w:t>
      </w:r>
      <w:r>
        <w:t xml:space="preserve"> </w:t>
      </w:r>
      <w:r>
        <w:rPr>
          <w:bCs/>
          <w:b/>
        </w:rPr>
        <w:t xml:space="preserve">Colombia Bogotá</w:t>
      </w:r>
      <w:r>
        <w:t xml:space="preserve">, focusing on spice ratios and cooking times.</w:t>
      </w:r>
      <w:r>
        <w:t xml:space="preserve"> </w:t>
      </w:r>
      <w:r>
        <w:t xml:space="preserve">3. **Hybrid Workforce Models:** Promote partnerships between 'Chef' manufacturers and local restaurants in</w:t>
      </w:r>
      <w:r>
        <w:t xml:space="preserve"> </w:t>
      </w:r>
      <w:r>
        <w:rPr>
          <w:bCs/>
          <w:b/>
        </w:rPr>
        <w:t xml:space="preserve">Colombia Bogotá</w:t>
      </w:r>
      <w:r>
        <w:t xml:space="preserve"> </w:t>
      </w:r>
      <w:r>
        <w:t xml:space="preserve">to create hybrid kitchens that leverage technology without losing cultural soul.</w:t>
      </w:r>
    </w:p>
    <w:p>
      <w:pPr>
        <w:pStyle w:val="BodyText"/>
      </w:pPr>
      <w:r>
        <w:rPr>
          <w:iCs/>
          <w:i/>
        </w:rPr>
        <w:t xml:space="preserve">This report confirms that while the 'Chef' system is a powerful tool, its successful adoption in</w:t>
      </w:r>
      <w:r>
        <w:rPr>
          <w:iCs/>
          <w:i/>
        </w:rPr>
        <w:t xml:space="preserve"> </w:t>
      </w:r>
      <w:r>
        <w:rPr>
          <w:bCs/>
          <w:b/>
          <w:iCs/>
          <w:i/>
        </w:rPr>
        <w:t xml:space="preserve">Colombia Bogotá</w:t>
      </w:r>
      <w:r>
        <w:rPr>
          <w:iCs/>
          <w:i/>
        </w:rPr>
        <w:t xml:space="preserve"> </w:t>
      </w:r>
      <w:r>
        <w:rPr>
          <w:iCs/>
          <w:i/>
        </w:rPr>
        <w:t xml:space="preserve">depends on respecting both the physical realities of altitude and the intangible nuances of local culture.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Culinary Infrastructure Deployment in Colombia Bogotá</dc:title>
  <dc:creator/>
  <dc:language>en</dc:language>
  <cp:keywords/>
  <dcterms:created xsi:type="dcterms:W3CDTF">2026-07-29T07:21:55Z</dcterms:created>
  <dcterms:modified xsi:type="dcterms:W3CDTF">2026-07-29T07:21:55Z</dcterms:modified>
</cp:coreProperties>
</file>

<file path=docProps/custom.xml><?xml version="1.0" encoding="utf-8"?>
<Properties xmlns="http://schemas.openxmlformats.org/officeDocument/2006/custom-properties" xmlns:vt="http://schemas.openxmlformats.org/officeDocument/2006/docPropsVTypes"/>
</file>