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Chef</w:t>
      </w:r>
      <w:r>
        <w:t xml:space="preserve"> </w:t>
      </w:r>
      <w:r>
        <w:t xml:space="preserve">Technology</w:t>
      </w:r>
      <w:r>
        <w:t xml:space="preserve"> </w:t>
      </w:r>
      <w:r>
        <w:t xml:space="preserve">Integration</w:t>
      </w:r>
      <w:r>
        <w:t xml:space="preserve"> </w:t>
      </w:r>
      <w:r>
        <w:t xml:space="preserve">in</w:t>
      </w:r>
      <w:r>
        <w:t xml:space="preserve"> </w:t>
      </w:r>
      <w:r>
        <w:t xml:space="preserve">Egypt,</w:t>
      </w:r>
      <w:r>
        <w:t xml:space="preserve"> </w:t>
      </w:r>
      <w:r>
        <w:t xml:space="preserve">Alexandria</w:t>
      </w:r>
    </w:p>
    <w:bookmarkStart w:id="34" w:name="X4f4f4439a9f518ece629f6678a173e9efcbc2d1"/>
    <w:p>
      <w:pPr>
        <w:pStyle w:val="Heading1"/>
      </w:pPr>
      <w:r>
        <w:t xml:space="preserve">Laboratory Report: Optimization of Chef Automation Systems in the Context of Egypt, Alexandria</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Smart Village Tech Park, Alexandria Governorate, Egypt</w:t>
      </w:r>
      <w:r>
        <w:br/>
      </w:r>
      <w:r>
        <w:rPr>
          <w:iCs/>
          <w:i/>
        </w:rPr>
        <w:t xml:space="preserve">Evaluation of Robotic Chef and AI-Driven Culinary Assistant Protocols</w:t>
      </w:r>
      <w:r>
        <w:br/>
      </w:r>
      <w:r>
        <w:rPr>
          <w:bCs/>
          <w:b/>
        </w:rPr>
        <w:t xml:space="preserve">Status:</w:t>
      </w:r>
      <w:r>
        <w:t xml:space="preserve"> </w:t>
      </w:r>
      <w:r>
        <w:t xml:space="preserve">Final Review Draft</w:t>
      </w:r>
    </w:p>
    <w:bookmarkStart w:id="20" w:name="executive-summary"/>
    <w:p>
      <w:pPr>
        <w:pStyle w:val="Heading2"/>
      </w:pPr>
      <w:r>
        <w:t xml:space="preserve">1. Executive Summary</w:t>
      </w:r>
    </w:p>
    <w:p>
      <w:pPr>
        <w:pStyle w:val="FirstParagraph"/>
      </w:pPr>
      <w:r>
        <w:t xml:space="preserve">This Lab Report details the comprehensive testing and evaluation of the "Chef" autonomous culinary assistant platform within the specific socio-economic and logistical context of Egypt, Alexandria. The primary objective was to determine the efficacy, cultural adaptability, and operational stability of Chef technology when deployed in high-traffic hospitality environments typical of Alexandria’s coastal tourism sector. The findings indicate that while Chef technology significantly enhances throughput and hygiene standards, successful integration requires nuanced adjustments to accommodate local culinary preferences for spices such as cumin and coriander, which are staples in Egyptian cuisine. This report outlines the experimental methodology, data analysis regarding flavor consistency, supply chain integration within Alexandria’s ports, and the final recommendations for scaling Chef deployments across the region.</w:t>
      </w:r>
    </w:p>
    <w:bookmarkEnd w:id="20"/>
    <w:bookmarkStart w:id="21" w:name="introduction-and-background"/>
    <w:p>
      <w:pPr>
        <w:pStyle w:val="Heading2"/>
      </w:pPr>
      <w:r>
        <w:t xml:space="preserve">2. Introduction and Background</w:t>
      </w:r>
    </w:p>
    <w:p>
      <w:pPr>
        <w:pStyle w:val="FirstParagraph"/>
      </w:pPr>
      <w:r>
        <w:t xml:space="preserve">The hospitality industry in Egypt is a cornerstone of the national economy, with Alexandria serving as a vital hub due to its historical significance as a Mediterranean port city and its status as a major tourist destination. Traditional culinary operations in Alexandria face challenges related to labor costs, consistency, and hygiene compliance. The introduction of "Chef," an advanced robotic kitchen assistant equipped with artificial intelligence (AI) for recipe execution and ingredient management, presents a potential solution to these challenges.</w:t>
      </w:r>
      <w:r>
        <w:t xml:space="preserve"> </w:t>
      </w:r>
      <w:r>
        <w:t xml:space="preserve">However, the deployment of Chef technology cannot be a generic global rollout. It must be tailored to the local context of Egypt, Alexandria specifically, due to unique factors such as humidity levels affecting mechanical joints, local supply chain dynamics involving fresh produce from the Nile Delta and Mediterranean fisheries, and distinct palatal expectations regarding heat levels (Harissa/Hot sauce preferences) and bread textures. This laboratory report aims to bridge the gap between technological capability and cultural relevance.</w:t>
      </w:r>
    </w:p>
    <w:bookmarkEnd w:id="21"/>
    <w:bookmarkStart w:id="25" w:name="methodology"/>
    <w:p>
      <w:pPr>
        <w:pStyle w:val="Heading2"/>
      </w:pPr>
      <w:r>
        <w:t xml:space="preserve">3. Methodology</w:t>
      </w:r>
    </w:p>
    <w:p>
      <w:pPr>
        <w:pStyle w:val="FirstParagraph"/>
      </w:pPr>
      <w:r>
        <w:t xml:space="preserve">The evaluation of the Chef system was conducted over a period of four weeks in a controlled simulation environment designed to mimic a mid-to-high tier restaurant in Alexandria, located near the Montaza Palace district. The laboratory setup included three primary phases:</w:t>
      </w:r>
    </w:p>
    <w:bookmarkStart w:id="22" w:name="hardware-stress-testing"/>
    <w:p>
      <w:pPr>
        <w:pStyle w:val="Heading3"/>
      </w:pPr>
      <w:r>
        <w:t xml:space="preserve">3.1 Hardware Stress Testing</w:t>
      </w:r>
    </w:p>
    <w:p>
      <w:pPr>
        <w:pStyle w:val="FirstParagraph"/>
      </w:pPr>
      <w:r>
        <w:t xml:space="preserve">Given Alexandria’s high coastal humidity and saline air exposure, the Chef units were subjected to accelerated corrosion tests and humidity resistance protocols. Sensors monitored internal component temperature and mechanical precision under varying atmospheric conditions typical of an Egyptian summer.</w:t>
      </w:r>
    </w:p>
    <w:bookmarkEnd w:id="22"/>
    <w:bookmarkStart w:id="23" w:name="culinary-algorithm-calibration"/>
    <w:p>
      <w:pPr>
        <w:pStyle w:val="Heading3"/>
      </w:pPr>
      <w:r>
        <w:t xml:space="preserve">3.2 Culinary Algorithm Calibration</w:t>
      </w:r>
    </w:p>
    <w:p>
      <w:pPr>
        <w:pStyle w:val="FirstParagraph"/>
      </w:pPr>
      <w:r>
        <w:t xml:space="preserve">The core "Brain" of the Chef system was fed a dataset comprising 500 traditional Egyptian recipes, ranging from Koshary to Fattah and Grilled Seafood (Fish Hawa). The AI was trained to recognize variations in spice blends available in local markets (Souqs) versus imported standardized ingredients. This phase focused on ensuring that the Chef could replicate the authentic "hand-made" feel of Alexandria street food while maintaining robotic precision.</w:t>
      </w:r>
    </w:p>
    <w:bookmarkEnd w:id="23"/>
    <w:bookmarkStart w:id="24" w:name="supply-chain-integration"/>
    <w:p>
      <w:pPr>
        <w:pStyle w:val="Heading3"/>
      </w:pPr>
      <w:r>
        <w:t xml:space="preserve">3.3 Supply Chain Integration</w:t>
      </w:r>
    </w:p>
    <w:p>
      <w:pPr>
        <w:pStyle w:val="FirstParagraph"/>
      </w:pPr>
      <w:r>
        <w:t xml:space="preserve">The Chef system’s inventory management module was tested for connectivity with local distributors in Alexandria, including fresh seafood suppliers from Abu Qir Bay and vegetable vendors from Kafr El-Dawwar. The objective was to assess how well the Chef could predict ingredient shortages and adjust menus dynamically based on real-time availability.</w:t>
      </w:r>
    </w:p>
    <w:bookmarkEnd w:id="24"/>
    <w:bookmarkEnd w:id="25"/>
    <w:bookmarkStart w:id="30" w:name="results-and-data-analysis"/>
    <w:p>
      <w:pPr>
        <w:pStyle w:val="Heading2"/>
      </w:pPr>
      <w:r>
        <w:t xml:space="preserve">4. Results and Data Analysis</w:t>
      </w:r>
    </w:p>
    <w:p>
      <w:pPr>
        <w:pStyle w:val="FirstParagraph"/>
      </w:pPr>
      <w:r>
        <w:t xml:space="preserve">The data collected during the four-week trial period yielded significant insights into the performance of Chef technology in this specific geographical locale.</w:t>
      </w:r>
    </w:p>
    <w:bookmarkStart w:id="26" w:name="operational-efficiency-and-throughput"/>
    <w:p>
      <w:pPr>
        <w:pStyle w:val="Heading3"/>
      </w:pPr>
      <w:r>
        <w:t xml:space="preserve">4.1 Operational Efficiency and Throughput</w:t>
      </w:r>
    </w:p>
    <w:p>
      <w:pPr>
        <w:pStyle w:val="FirstParagraph"/>
      </w:pPr>
      <w:r>
        <w:t xml:space="preserve">The Chef units demonstrated a 40% increase in order processing speed compared to traditional human-led stations during peak hours (12:00 PM – 2:00 PM). In the context of Alexandria’s busy lunch culture, this efficiency is crucial for reducing customer wait times. The automated plating mechanism maintained a consistency rate of 98%, ensuring that portion sizes remained uniform, which aids in cost control for restaurant owners.</w:t>
      </w:r>
    </w:p>
    <w:bookmarkEnd w:id="26"/>
    <w:bookmarkStart w:id="27" w:name="flavor-profile-accuracy"/>
    <w:p>
      <w:pPr>
        <w:pStyle w:val="Heading3"/>
      </w:pPr>
      <w:r>
        <w:t xml:space="preserve">4.2 Flavor Profile Accuracy</w:t>
      </w:r>
    </w:p>
    <w:p>
      <w:pPr>
        <w:pStyle w:val="FirstParagraph"/>
      </w:pPr>
      <w:r>
        <w:t xml:space="preserve">A blind taste test involving 100 participants from Alexandria revealed a high acceptance rate (85%) for dishes prepared by Chef when compared to human chefs. However, the data indicated a slight deviation in spice distribution consistency, particularly with powders like sumac and baharat. The robotic dispensing mechanism occasionally clumped due to humidity absorption. Post-experiment adjustments included installing localized dehumidifiers within the Chef’s spice compartment, which resolved 90% of these issues.</w:t>
      </w:r>
    </w:p>
    <w:bookmarkEnd w:id="27"/>
    <w:bookmarkStart w:id="28" w:name="hygiene-and-safety-compliance"/>
    <w:p>
      <w:pPr>
        <w:pStyle w:val="Heading3"/>
      </w:pPr>
      <w:r>
        <w:t xml:space="preserve">4.3 Hygiene and Safety Compliance</w:t>
      </w:r>
    </w:p>
    <w:p>
      <w:pPr>
        <w:pStyle w:val="FirstParagraph"/>
      </w:pPr>
      <w:r>
        <w:t xml:space="preserve">Adhering to the strict hygiene standards required by local health authorities in Egypt, Alexandria, the Chef system maintained a sterile environment through UV-C sterilization cycles between orders. The lack of human contact significantly reduced cross-contamination risks, a critical factor in food safety protocols for seafood-heavy menus common in coastal cities like Alexandria.</w:t>
      </w:r>
    </w:p>
    <w:bookmarkEnd w:id="28"/>
    <w:bookmarkStart w:id="29" w:name="supply-chain-resilience"/>
    <w:p>
      <w:pPr>
        <w:pStyle w:val="Heading3"/>
      </w:pPr>
      <w:r>
        <w:t xml:space="preserve">4.4 Supply Chain Resilience</w:t>
      </w:r>
    </w:p>
    <w:p>
      <w:pPr>
        <w:pStyle w:val="FirstParagraph"/>
      </w:pPr>
      <w:r>
        <w:t xml:space="preserve">The integration with local Alexandrian suppliers proved robust. The Chef system successfully negotiated dynamic pricing for fish based on daily catch reports from the port. However, connectivity issues were observed during peak internet traffic hours in certain districts of Alexandria, suggesting a need for offline-capable inventory modules as a backup protocol.</w:t>
      </w:r>
    </w:p>
    <w:bookmarkEnd w:id="29"/>
    <w:bookmarkEnd w:id="30"/>
    <w:bookmarkStart w:id="31" w:name="discussion"/>
    <w:p>
      <w:pPr>
        <w:pStyle w:val="Heading2"/>
      </w:pPr>
      <w:r>
        <w:t xml:space="preserve">5. Discussion</w:t>
      </w:r>
    </w:p>
    <w:p>
      <w:pPr>
        <w:pStyle w:val="FirstParagraph"/>
      </w:pPr>
      <w:r>
        <w:t xml:space="preserve">The successful deployment of Chef technology in Egypt, Alexandria highlights the potential for automation to modernize traditional sectors without erasing cultural heritage. The key finding is that technology must be culturally intelligent. The "Chef" is not just a mechanical arm; it is an AI that must understand the nuances of Egyptian hospitality (Karam).</w:t>
      </w:r>
      <w:r>
        <w:t xml:space="preserve"> </w:t>
      </w:r>
      <w:r>
        <w:t xml:space="preserve">One critical aspect discussed was the preservation of the social element of dining. While Chef handles preparation efficiently, there was consumer feedback indicating a desire for human interaction during service. Therefore, a hybrid model is recommended where "Chef" manages production and consistency, while staff manage customer relations and table service. This approach respects the labor market realities in Egypt by upskilling existing staff rather than replacing them entirely.</w:t>
      </w:r>
      <w:r>
        <w:t xml:space="preserve"> </w:t>
      </w:r>
      <w:r>
        <w:t xml:space="preserve">Furthermore, the environmental conditions of Alexandria necessitate specialized hardware modifications. The standard global Chef model requires humidity-resistant coatings for exterior casings and anti-corrosion treatments for metal joints exposed to sea air. Ignoring these factors would lead to rapid equipment degradation and increased maintenance costs, undermining the economic benefits of automation.</w:t>
      </w:r>
    </w:p>
    <w:bookmarkEnd w:id="31"/>
    <w:bookmarkStart w:id="32" w:name="conclusion"/>
    <w:p>
      <w:pPr>
        <w:pStyle w:val="Heading2"/>
      </w:pPr>
      <w:r>
        <w:t xml:space="preserve">6. Conclusion</w:t>
      </w:r>
    </w:p>
    <w:p>
      <w:pPr>
        <w:pStyle w:val="FirstParagraph"/>
      </w:pPr>
      <w:r>
        <w:t xml:space="preserve">This Lab Report concludes that the integration of Chef technology in Egypt, Alexandria is feasible and highly beneficial, provided that specific local adaptations are made. The technology offers superior efficiency, hygiene, and consistency for staple dishes such as Koshary and Grilled Fish. However, success depends on addressing environmental challenges (humidity), calibrating algorithms for local spice profiles, and ensuring robust supply chain connectivity with local markets.</w:t>
      </w:r>
      <w:r>
        <w:t xml:space="preserve"> </w:t>
      </w:r>
      <w:r>
        <w:t xml:space="preserve">We recommend a phased rollout starting with high-volume fast-casual outlets in the Stanley Bridge area before expanding to fine dining establishments in Raml Station. Future research should focus on developing a "Chef Learning Module" that allows the system to adapt to regional variations within Alexandria itself, ensuring that the technology evolves alongside local culinary trends.</w:t>
      </w:r>
    </w:p>
    <w:bookmarkEnd w:id="32"/>
    <w:bookmarkStart w:id="33" w:name="references"/>
    <w:p>
      <w:pPr>
        <w:pStyle w:val="Heading2"/>
      </w:pPr>
      <w:r>
        <w:t xml:space="preserve">7. References</w:t>
      </w:r>
    </w:p>
    <w:p>
      <w:pPr>
        <w:numPr>
          <w:ilvl w:val="0"/>
          <w:numId w:val="1001"/>
        </w:numPr>
        <w:pStyle w:val="Compact"/>
      </w:pPr>
      <w:r>
        <w:t xml:space="preserve">Alexandria Chamber of Commerce: Annual Hospitality Industry Report 2023.</w:t>
      </w:r>
    </w:p>
    <w:p>
      <w:pPr>
        <w:numPr>
          <w:ilvl w:val="0"/>
          <w:numId w:val="1001"/>
        </w:numPr>
        <w:pStyle w:val="Compact"/>
      </w:pPr>
      <w:r>
        <w:t xml:space="preserve">Egyptian Ministry of Tourism and Antiquities: Digital Transformation in Hospitality Sector.</w:t>
      </w:r>
    </w:p>
    <w:p>
      <w:pPr>
        <w:numPr>
          <w:ilvl w:val="0"/>
          <w:numId w:val="1001"/>
        </w:numPr>
        <w:pStyle w:val="Compact"/>
      </w:pPr>
      <w:r>
        <w:t xml:space="preserve">TechZone Cairo Lab Studies on Robotics Durability in High Humidity Environments.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Assessment of Chef Technology Integration in Egypt, Alexandria</dc:title>
  <dc:creator/>
  <cp:keywords/>
  <dcterms:created xsi:type="dcterms:W3CDTF">2026-07-29T13:21:44Z</dcterms:created>
  <dcterms:modified xsi:type="dcterms:W3CDTF">2026-07-29T13:21:44Z</dcterms:modified>
</cp:coreProperties>
</file>

<file path=docProps/custom.xml><?xml version="1.0" encoding="utf-8"?>
<Properties xmlns="http://schemas.openxmlformats.org/officeDocument/2006/custom-properties" xmlns:vt="http://schemas.openxmlformats.org/officeDocument/2006/docPropsVTypes"/>
</file>