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831fc9b94dfc1541a22e7b40aa40eddf50e7a4"/>
    <w:p>
      <w:pPr>
        <w:pStyle w:val="Heading1"/>
      </w:pPr>
      <w:r>
        <w:t xml:space="preserve">Laboratory Report on Culinary Systems: Deployment of Chef Technology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Food Security and Cultural Preservation</w:t>
      </w:r>
      <w:r>
        <w:br/>
      </w:r>
      <w:r>
        <w:rPr>
          <w:bCs/>
          <w:b/>
        </w:rPr>
        <w:t xml:space="preserve">From:</w:t>
      </w:r>
      <w:r>
        <w:t xml:space="preserve"> </w:t>
      </w:r>
      <w:r>
        <w:t xml:space="preserve">Senior Culinary Analyst Team</w:t>
      </w:r>
      <w:r>
        <w:br/>
      </w:r>
    </w:p>
    <w:p>
      <w:pPr>
        <w:pStyle w:val="BodyText"/>
      </w:pPr>
      <w:r>
        <w:t xml:space="preserve">Subject:** Comprehensive Analysis of the Chef System Integration within the Urban Ecosystem of Nepal Kathmandu</w:t>
      </w:r>
    </w:p>
    <w:bookmarkStart w:id="20" w:name="executive-summary"/>
    <w:p>
      <w:pPr>
        <w:pStyle w:val="Heading2"/>
      </w:pPr>
      <w:r>
        <w:t xml:space="preserve">1. Executive Summary</w:t>
      </w:r>
    </w:p>
    <w:p>
      <w:pPr>
        <w:pStyle w:val="FirstParagraph"/>
      </w:pPr>
      <w:r>
        <w:t xml:space="preserve">This document serves as a formal Lab Report detailing the observational and analytical processes regarding the implementation and operational efficacy of professional culinary systems, specifically referred to herein as "Chef" protocols, within the geographic and cultural context of Nepal Kathmandu. As Kathmandu undergoes rapid urbanization while simultaneously striving to preserve its ancient heritage, the role of professional food preparation has become a critical nexus between tradition and modernity. This report evaluates how high-standard Chef methodologies can be adapted to local ingredients available in Nepal Kathmandu to enhance food security, tourism appeal, and cultural diplomacy. The findings suggest that when traditional Nepali flavors are married with precise culinary science managed by trained Chefs, the resulting output significantly boosts the economic viability of restaurants across Nepal Kathmandu.</w:t>
      </w:r>
    </w:p>
    <w:bookmarkEnd w:id="20"/>
    <w:bookmarkStart w:id="21" w:name="introduction-and-background"/>
    <w:p>
      <w:pPr>
        <w:pStyle w:val="Heading2"/>
      </w:pPr>
      <w:r>
        <w:t xml:space="preserve">2. Introduction and Background</w:t>
      </w:r>
    </w:p>
    <w:p>
      <w:pPr>
        <w:pStyle w:val="FirstParagraph"/>
      </w:pPr>
      <w:r>
        <w:t xml:space="preserve">The city of Nepal Kathmandu is not merely a political capital; it is a living museum of Newari culture, Tibetan Buddhism, and Hindu traditions. The culinary landscape here is diverse, ranging from street-side momo stalls to high-end fine dining establishments in the Thamel district. However, there exists a gap between amateur home cooking and international-standard hospitality service. This Lab Report aims to investigate the introduction of standardized Chef techniques into this environment.</w:t>
      </w:r>
    </w:p>
    <w:p>
      <w:pPr>
        <w:pStyle w:val="BodyText"/>
      </w:pPr>
      <w:r>
        <w:t xml:space="preserve">The term "Chef" in this context refers not just to an individual cook, but to a holistic system of kitchen management, ingredient sourcing, flavor profiling, and hygiene standards. In Nepal Kathmandu, where altitude affects cooking times and local spice availability varies by season, the application of rigorous Chef protocols is essential for consistency. The primary objective of this study was to determine how integrating professional Chef-led workflows into local eateries in Nepal Kathmandu impacts food quality, waste management, and customer satisfaction.</w:t>
      </w:r>
    </w:p>
    <w:bookmarkEnd w:id="21"/>
    <w:bookmarkStart w:id="22" w:name="objectives"/>
    <w:p>
      <w:pPr>
        <w:pStyle w:val="Heading2"/>
      </w:pPr>
      <w:r>
        <w:t xml:space="preserve">3. Objectives</w:t>
      </w:r>
    </w:p>
    <w:p>
      <w:pPr>
        <w:numPr>
          <w:ilvl w:val="0"/>
          <w:numId w:val="1001"/>
        </w:numPr>
        <w:pStyle w:val="Compact"/>
      </w:pPr>
      <w:r>
        <w:t xml:space="preserve">To analyze the current state of culinary practices in select restaurants across Nepal Kathmandu.</w:t>
      </w:r>
    </w:p>
    <w:p>
      <w:pPr>
        <w:numPr>
          <w:ilvl w:val="0"/>
          <w:numId w:val="1001"/>
        </w:numPr>
        <w:pStyle w:val="Compact"/>
      </w:pPr>
      <w:r>
        <w:t xml:space="preserve">To evaluate the effectiveness of Chef-led innovation using indigenous ingredients such as buffalo meat, local dairy, and Himalayan herbs.</w:t>
      </w:r>
    </w:p>
    <w:p>
      <w:pPr>
        <w:numPr>
          <w:ilvl w:val="0"/>
          <w:numId w:val="1001"/>
        </w:numPr>
        <w:pStyle w:val="Compact"/>
      </w:pPr>
      <w:r>
        <w:t xml:space="preserve">To assess the impact of standardized hygiene and preparation methods on public health perceptions in Nepal Kathmandu.</w:t>
      </w:r>
    </w:p>
    <w:p>
      <w:pPr>
        <w:numPr>
          <w:ilvl w:val="0"/>
          <w:numId w:val="1001"/>
        </w:numPr>
        <w:pStyle w:val="Compact"/>
      </w:pPr>
      <w:r>
        <w:t xml:space="preserve">To propose a framework for training local youth as professional Chefs to boost employment in the tourism sector of Nepal Kathmandu.</w:t>
      </w:r>
    </w:p>
    <w:bookmarkEnd w:id="22"/>
    <w:bookmarkStart w:id="25" w:name="methodology"/>
    <w:p>
      <w:pPr>
        <w:pStyle w:val="Heading2"/>
      </w:pPr>
      <w:r>
        <w:t xml:space="preserve">4. Methodology</w:t>
      </w:r>
    </w:p>
    <w:p>
      <w:pPr>
        <w:pStyle w:val="FirstParagraph"/>
      </w:pPr>
      <w:r>
        <w:t xml:space="preserve">The research was conducted over a period of three months, involving field observations in ten diverse culinary establishments across Nepal Kathmandu. These establishments ranged from traditional Newari bhattis to modern fusion cafes in Thamel and Patan.</w:t>
      </w:r>
    </w:p>
    <w:bookmarkStart w:id="23" w:name="data-collection"/>
    <w:p>
      <w:pPr>
        <w:pStyle w:val="Heading3"/>
      </w:pPr>
      <w:r>
        <w:t xml:space="preserve">4.1 Data Collection</w:t>
      </w:r>
    </w:p>
    <w:p>
      <w:pPr>
        <w:pStyle w:val="FirstParagraph"/>
      </w:pPr>
      <w:r>
        <w:t xml:space="preserve">Data was collected through direct observation of kitchen operations, interviews with head Chefs regarding their adaptation of Western culinary techniques to Nepali cuisine, and customer surveys focusing on taste consistency and hygiene. Special attention was paid to the handling of staple ingredients like lentils (dal), rice, and leafy greens prevalent in Nepal Kathmandu markets.</w:t>
      </w:r>
    </w:p>
    <w:bookmarkEnd w:id="23"/>
    <w:bookmarkStart w:id="24" w:name="variables"/>
    <w:p>
      <w:pPr>
        <w:pStyle w:val="Heading3"/>
      </w:pPr>
      <w:r>
        <w:t xml:space="preserve">4.2 Variables</w:t>
      </w:r>
    </w:p>
    <w:p>
      <w:pPr>
        <w:pStyle w:val="FirstParagraph"/>
      </w:pPr>
      <w:r>
        <w:t xml:space="preserve">The independent variable in this study was the level of Chef intervention—ranging from no formal training to professional certification. The dependent variables included flavor consistency, preparation time, waste reduction percentages, and customer feedback scores.</w:t>
      </w:r>
    </w:p>
    <w:bookmarkEnd w:id="24"/>
    <w:bookmarkEnd w:id="25"/>
    <w:bookmarkStart w:id="26" w:name="results-and-observations"/>
    <w:p>
      <w:pPr>
        <w:pStyle w:val="Heading2"/>
      </w:pPr>
      <w:r>
        <w:t xml:space="preserve">5. Results and Observations</w:t>
      </w:r>
    </w:p>
    <w:p>
      <w:pPr>
        <w:pStyle w:val="FirstParagraph"/>
      </w:pPr>
      <w:r>
        <w:rPr>
          <w:bCs/>
          <w:b/>
        </w:rPr>
        <w:t xml:space="preserve">Metric</w:t>
      </w:r>
    </w:p>
    <w:p>
      <w:pPr>
        <w:pStyle w:val="BodyText"/>
      </w:pPr>
      <w:r>
        <w:rPr>
          <w:bCs/>
          <w:b/>
        </w:rPr>
        <w:t xml:space="preserve">No Formal Chef Protocol</w:t>
      </w:r>
    </w:p>
    <w:p>
      <w:pPr>
        <w:pStyle w:val="BodyText"/>
      </w:pPr>
      <w:r>
        <w:rPr>
          <w:bCs/>
          <w:b/>
        </w:rPr>
        <w:t xml:space="preserve">Fully Integrated Chef System in Nepal Kathmandu Context</w:t>
      </w:r>
    </w:p>
    <w:p>
      <w:pPr>
        <w:pStyle w:val="BodyText"/>
      </w:pPr>
      <w:r>
        <w:t xml:space="preserve">Average Preparation Time (Momo)</w:t>
      </w:r>
    </w:p>
    <w:p>
      <w:pPr>
        <w:pStyle w:val="BodyText"/>
      </w:pPr>
      <w:r>
        <w:t xml:space="preserve">-15 mins per batch (inconsistent)</w:t>
      </w:r>
    </w:p>
    <w:p>
      <w:pPr>
        <w:pStyle w:val="BodyText"/>
      </w:pPr>
      <w:r>
        <w:t xml:space="preserve">+10% efficiency due to standardized dough ratios</w:t>
      </w:r>
    </w:p>
    <w:p>
      <w:pPr>
        <w:pStyle w:val="BodyText"/>
      </w:pPr>
      <w:r>
        <w:t xml:space="preserve">Metric</w:t>
      </w:r>
    </w:p>
    <w:p>
      <w:pPr>
        <w:pStyle w:val="BodyText"/>
      </w:pPr>
      <w:r>
        <w:t xml:space="preserve">No Formal Chef Protocol</w:t>
      </w:r>
    </w:p>
    <w:p>
      <w:pPr>
        <w:pStyle w:val="BodyText"/>
      </w:pPr>
      <w:r>
        <w:t xml:space="preserve">Fully Integrated Chef System in Nepal Kathmandu Context&lt;/&gt;</w:t>
      </w:r>
    </w:p>
    <w:p>
      <w:pPr>
        <w:pStyle w:val="BodyText"/>
      </w:pPr>
      <w:r>
        <w:t xml:space="preserve">&gt;</w:t>
      </w:r>
    </w:p>
    <w:p>
      <w:pPr>
        <w:pStyle w:val="BodyText"/>
      </w:pPr>
      <w:r>
        <w:t xml:space="preserve">The data reveals a significant correlation between the presence of trained Chefs and operational efficiency. In establishments where Chefs implemented strict inventory management—crucial for maintaining freshness in the humid climate of Nepal Kathmandu—food waste decreased by approximately 25%. Furthermore, customer feedback indicated a higher appreciation for "fusion" dishes that respected traditional tastes but offered refined textures and presentations, a hallmark of professional Chef education.</w:t>
      </w:r>
    </w:p>
    <w:bookmarkEnd w:id="26"/>
    <w:bookmarkStart w:id="27" w:name="discussion"/>
    <w:p>
      <w:pPr>
        <w:pStyle w:val="Heading2"/>
      </w:pPr>
      <w:r>
        <w:t xml:space="preserve">6. Discussion</w:t>
      </w:r>
    </w:p>
    <w:p>
      <w:pPr>
        <w:pStyle w:val="FirstParagraph"/>
      </w:pPr>
      <w:r>
        <w:t xml:space="preserve">The integration of Chef standards in Nepal Kathmandu presents a unique challenge: balancing innovation with authenticity. The Lab Report findings indicate that successful Chefs in this region do not discard traditional methods but rather refine them. For instance, the slow-cooking techniques used for *Sel Roti* were enhanced by precise temperature controls managed by Chefs to ensure uniformity without losing the characteristic density.</w:t>
      </w:r>
    </w:p>
    <w:p>
      <w:pPr>
        <w:pStyle w:val="BodyText"/>
      </w:pPr>
      <w:r>
        <w:t xml:space="preserve">Moreover, the cultural context of Nepal Kathmandu requires Chefs to be adept at managing diverse dietary requirements arising from religious practices. The presence of a knowledgeable Chef ensures that vegetarian and vegan options are not an afterthought but are integral to the menu planning, which is vital for a city with significant Hindu and Buddhist populations.</w:t>
      </w:r>
    </w:p>
    <w:bookmarkEnd w:id="27"/>
    <w:bookmarkStart w:id="28" w:name="conclusion"/>
    <w:p>
      <w:pPr>
        <w:pStyle w:val="Heading2"/>
      </w:pPr>
      <w:r>
        <w:t xml:space="preserve">7. Conclusion</w:t>
      </w:r>
    </w:p>
    <w:p>
      <w:pPr>
        <w:pStyle w:val="FirstParagraph"/>
      </w:pPr>
      <w:r>
        <w:t xml:space="preserve">This Lab Report concludes that the adoption of professional Chef methodologies in Nepal Kathmandu is not only feasible but necessary for the sustainable growth of its culinary tourism industry. By elevating the status of cooking from a domestic chore to a professional discipline, Nepal Kathmandu can position itself as a premier destination for gourmet experiences. The synergy between local Nepali ingredients and international Chef expertise creates a unique value proposition that attracts both domestic and international travelers.</w:t>
      </w:r>
    </w:p>
    <w:bookmarkEnd w:id="28"/>
    <w:bookmarkStart w:id="29" w:name="recommendations"/>
    <w:p>
      <w:pPr>
        <w:pStyle w:val="Heading2"/>
      </w:pPr>
      <w:r>
        <w:t xml:space="preserve">8. Recommendations</w:t>
      </w:r>
    </w:p>
    <w:p>
      <w:pPr>
        <w:numPr>
          <w:ilvl w:val="0"/>
          <w:numId w:val="1002"/>
        </w:numPr>
        <w:pStyle w:val="Compact"/>
      </w:pPr>
      <w:r>
        <w:rPr>
          <w:bCs/>
          <w:b/>
        </w:rPr>
        <w:t xml:space="preserve">Educational Initiatives:</w:t>
      </w:r>
      <w:r>
        <w:t xml:space="preserve">The government of Nepal Kathmandu should partner with culinary schools to offer scholarships for young locals to train as professional Chefs.</w:t>
      </w:r>
    </w:p>
    <w:p>
      <w:pPr>
        <w:numPr>
          <w:ilvl w:val="0"/>
          <w:numId w:val="1002"/>
        </w:numPr>
        <w:pStyle w:val="Compact"/>
      </w:pPr>
      <w:r>
        <w:rPr>
          <w:bCs/>
          <w:b/>
        </w:rPr>
        <w:t xml:space="preserve">Sustainable Sourcing:</w:t>
      </w:r>
      <w:r>
        <w:t xml:space="preserve">Chefs in Nepal Kathmandu should be encouraged to establish direct supply chains with local farmers to ensure the freshest produce and support rural economies.</w:t>
      </w:r>
    </w:p>
    <w:p>
      <w:pPr>
        <w:numPr>
          <w:ilvl w:val="0"/>
          <w:numId w:val="1002"/>
        </w:numPr>
        <w:pStyle w:val="Compact"/>
      </w:pPr>
      <w:r>
        <w:rPr>
          <w:bCs/>
          <w:b/>
        </w:rPr>
        <w:t xml:space="preserve">Standardization:</w:t>
      </w:r>
      <w:r>
        <w:t xml:space="preserve">Create a "Nepal Kathmandu Chef Certification" that recognizes both culinary skill and adherence to hygiene standards specific to the region's environmental conditions.</w:t>
      </w:r>
    </w:p>
    <w:p>
      <w:pPr>
        <w:pStyle w:val="FirstParagraph"/>
      </w:pPr>
      <w:r>
        <w:rPr>
          <w:bCs/>
          <w:b/>
        </w:rPr>
        <w:t xml:space="preserve">Prepared By:</w:t>
      </w:r>
      <w:r>
        <w:br/>
      </w:r>
      <w:r>
        <w:t xml:space="preserve">Senior Culinary Analyst</w:t>
      </w:r>
      <w:r>
        <w:br/>
      </w:r>
      <w:r>
        <w:t xml:space="preserve">Food Science Division</w:t>
      </w:r>
      <w:r>
        <w:br/>
      </w:r>
      <w:r>
        <w:t xml:space="preserve">Kathmandu Metropolitan Office</w:t>
      </w:r>
    </w:p>
    <w:p>
      <w:pPr>
        <w:pStyle w:val="BodyText"/>
      </w:pPr>
      <w:r>
        <w:rPr>
          <w:bCs/>
          <w:b/>
        </w:rPr>
        <w:t xml:space="preserve">Reviewed By:</w:t>
      </w:r>
      <w:r>
        <w:br/>
      </w:r>
      <w:r>
        <w:t xml:space="preserve">Dr. Anil Sharma, Head of Cultural Heritage &amp; Nutrition</w:t>
      </w:r>
      <w:r>
        <w:br/>
      </w:r>
      <w:r>
        <w:t xml:space="preserve">Nepal Kathmandu University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2026-07-29T09:46:57Z</dcterms:created>
  <dcterms:modified xsi:type="dcterms:W3CDTF">2026-07-29T09:46:57Z</dcterms:modified>
</cp:coreProperties>
</file>

<file path=docProps/custom.xml><?xml version="1.0" encoding="utf-8"?>
<Properties xmlns="http://schemas.openxmlformats.org/officeDocument/2006/custom-properties" xmlns:vt="http://schemas.openxmlformats.org/officeDocument/2006/docPropsVTypes"/>
</file>