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Optimization</w:t>
      </w:r>
      <w:r>
        <w:t xml:space="preserve"> </w:t>
      </w:r>
      <w:r>
        <w:t xml:space="preserve">of</w:t>
      </w:r>
      <w:r>
        <w:t xml:space="preserve"> </w:t>
      </w:r>
      <w:r>
        <w:t xml:space="preserve">Chef</w:t>
      </w:r>
      <w:r>
        <w:t xml:space="preserve"> </w:t>
      </w:r>
      <w:r>
        <w:t xml:space="preserve">Operations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Institute of Culinary Science and Logistics</w:t>
      </w:r>
    </w:p>
    <w:p>
      <w:pPr>
        <w:pStyle w:val="BodyText"/>
      </w:pPr>
      <w:r>
        <w:rPr>
          <w:bCs/>
          <w:b/>
        </w:rPr>
        <w:t xml:space="preserve">Location Focus:</w:t>
      </w:r>
      <w:r>
        <w:t xml:space="preserve"> </w:t>
      </w:r>
      <w:r>
        <w:t xml:space="preserve">Russia Saint Petersburg</w:t>
      </w:r>
    </w:p>
    <w:bookmarkEnd w:id="20"/>
    <w:bookmarkStart w:id="31" w:name="X728cb0f8053b7bcb0149942a275915d70d56aaf"/>
    <w:p>
      <w:pPr>
        <w:pStyle w:val="Heading1"/>
      </w:pPr>
      <w:r>
        <w:t xml:space="preserve">Title: Comparative Analysis of Traditional vs. Modern Chef Methodologies in the High-Altitude, Low-Temperature Environment of Russia Saint Petersburg</w:t>
      </w:r>
    </w:p>
    <w:bookmarkStart w:id="21" w:name="abstract"/>
    <w:p>
      <w:pPr>
        <w:pStyle w:val="Heading2"/>
      </w:pPr>
      <w:r>
        <w:t xml:space="preserve">1. Abstract</w:t>
      </w:r>
    </w:p>
    <w:p>
      <w:pPr>
        <w:pStyle w:val="FirstParagraph"/>
      </w:pPr>
      <w:r>
        <w:t xml:space="preserve">This laboratory report details an extensive study conducted to evaluate the performance, adaptability, and efficiency of various culinary techniques employed by a professional Chef operating within the specific geographical and climatic constraints of Russia Saint Petersburg. The primary objective was to determine how local environmental factors—specifically humidity, temperature fluctuations, and supply chain logistics inherent to this region—affect the preparation time, flavor profile retention, and structural integrity of dishes. The findings indicate that a hybrid approach combining classical French techniques with local Russian ingredient adaptation yields the most optimal results for dining experiences in this northern metropolis.</w:t>
      </w:r>
    </w:p>
    <w:bookmarkEnd w:id="21"/>
    <w:bookmarkStart w:id="22" w:name="introduction"/>
    <w:p>
      <w:pPr>
        <w:pStyle w:val="Heading2"/>
      </w:pPr>
      <w:r>
        <w:t xml:space="preserve">2. Introduction</w:t>
      </w:r>
    </w:p>
    <w:p>
      <w:pPr>
        <w:pStyle w:val="FirstParagraph"/>
      </w:pPr>
      <w:r>
        <w:t xml:space="preserve">The city of Russia Saint Petersburg presents unique challenges and opportunities for culinary professionals due to its distinct climate, characterized by long, harsh winters and short, mild summers. These environmental variables significantly influence the behavior of ingredients and the operational workflow of a Chef. Unlike southern European cuisines that rely heavily on fresh produce available year-round, the cuisine in Russia Saint Petersburg must navigate seasonal scarcity during winter months. This report aims to document the experimental processes undertaken to optimize Chef performance in this specific locale. Understanding these dynamics is crucial for maintaining high standards of hospitality and culinary excellence in a city where historical traditions often intersect with modern gastronomic innovation.</w:t>
      </w:r>
    </w:p>
    <w:bookmarkEnd w:id="22"/>
    <w:bookmarkStart w:id="26" w:name="methodology"/>
    <w:p>
      <w:pPr>
        <w:pStyle w:val="Heading2"/>
      </w:pPr>
      <w:r>
        <w:t xml:space="preserve">3. Methodology</w:t>
      </w:r>
    </w:p>
    <w:p>
      <w:pPr>
        <w:pStyle w:val="FirstParagraph"/>
      </w:pPr>
      <w:r>
        <w:t xml:space="preserve">The experiment was divided into three distinct phases, each designed to test different aspects of Chef functionality under controlled conditions simulating the environment of Russia Saint Petersburg.</w:t>
      </w:r>
    </w:p>
    <w:bookmarkStart w:id="23" w:name="X5ae40e0467dfa2d2957d940a5e307040a2099e7"/>
    <w:p>
      <w:pPr>
        <w:pStyle w:val="Heading3"/>
      </w:pPr>
      <w:r>
        <w:t xml:space="preserve">3.1 Phase One: Ingredient Sourcing and Thermal Stability</w:t>
      </w:r>
    </w:p>
    <w:p>
      <w:pPr>
        <w:pStyle w:val="FirstParagraph"/>
      </w:pPr>
      <w:r>
        <w:t xml:space="preserve">In this phase, we analyzed the thermal conductivity and storage stability of key ingredients commonly used in local cuisine, such as root vegetables, hardy greens, and cured meats. The Chef was tasked with preparing identical dishes using fresh produce sourced from local markets in Russia Saint Petersburg versus imported alternatives. We measured the time required for ingredient preparation and the final texture after cooking. The data revealed that locally sourced root vegetables retained structural integrity better under prolonged simmering due to their higher natural sugar content, which is a adaptation to the cold climate of Russia Saint Petersburg.</w:t>
      </w:r>
    </w:p>
    <w:bookmarkEnd w:id="23"/>
    <w:bookmarkStart w:id="24" w:name="Xa70661432610deace7be5101ed83f8142007b47"/>
    <w:p>
      <w:pPr>
        <w:pStyle w:val="Heading3"/>
      </w:pPr>
      <w:r>
        <w:t xml:space="preserve">3.2 Phase Two: Operational Workflow in Low Temperatures</w:t>
      </w:r>
    </w:p>
    <w:p>
      <w:pPr>
        <w:pStyle w:val="FirstParagraph"/>
      </w:pPr>
      <w:r>
        <w:t xml:space="preserve">Chefs operate most efficiently within a specific ambient temperature range. To simulate the winter conditions typical of Russia Saint Petersburg, kitchen temperatures were lowered to 10°C (50°F). The Chef’s workflow was recorded using high-speed cameras to identify bottlenecks in movement and knife work. It was observed that standard stainless steel tools became significantly colder, affecting grip and dexterity. Consequently, pre-heating utensils and adjusting workstation ergonomics were found to be critical interventions for maintaining productivity.</w:t>
      </w:r>
    </w:p>
    <w:bookmarkEnd w:id="24"/>
    <w:bookmarkStart w:id="25" w:name="phase-three-flavor-profile-adaptation"/>
    <w:p>
      <w:pPr>
        <w:pStyle w:val="Heading3"/>
      </w:pPr>
      <w:r>
        <w:t xml:space="preserve">3.3 Phase Three: Flavor Profile Adaptation</w:t>
      </w:r>
    </w:p>
    <w:p>
      <w:pPr>
        <w:pStyle w:val="FirstParagraph"/>
      </w:pPr>
      <w:r>
        <w:t xml:space="preserve">This phase focused on the sensory evaluation of dishes prepared by the Chef using traditional recipes modified for local palates. Panelists in Russia Saint Petersburg, representing diverse age groups and culinary backgrounds, tasted dishes featuring varying levels of acidity and fat content. The results suggested that high-acid components (such as pickled vegetables and citrus) are particularly effective in cutting through the richness required to combat cold weather cravings in this region.</w:t>
      </w:r>
    </w:p>
    <w:bookmarkEnd w:id="25"/>
    <w:bookmarkEnd w:id="26"/>
    <w:bookmarkStart w:id="27" w:name="results"/>
    <w:p>
      <w:pPr>
        <w:pStyle w:val="Heading2"/>
      </w:pPr>
      <w:r>
        <w:t xml:space="preserve">4. Results</w:t>
      </w:r>
    </w:p>
    <w:p>
      <w:pPr>
        <w:pStyle w:val="FirstParagraph"/>
      </w:pPr>
      <w:r>
        <w:t xml:space="preserve">The data collected from the three phases provided significant insights into Chef operations in Russia Saint Petersburg. In Phase One, locally sourced ingredients demonstrated a 15% reduction in waste compared to imported goods, primarily due to shorter transit times and better adaptation to local storage conditions. This finding underscores the economic and environmental benefits of supporting regional agriculture within Russia Saint Petersburg.</w:t>
      </w:r>
    </w:p>
    <w:p>
      <w:pPr>
        <w:pStyle w:val="BodyText"/>
      </w:pPr>
      <w:r>
        <w:t xml:space="preserve">In Phase Two, the implementation of ergonomic adjustments and pre-heated tools resulted in a 20% increase in prep speed for the Chef during low-temperature simulations. Furthermore, error rates in knife cuts decreased by 12%, indicating that physical comfort directly correlates with precision in culinary tasks.</w:t>
      </w:r>
    </w:p>
    <w:p>
      <w:pPr>
        <w:pStyle w:val="BodyText"/>
      </w:pPr>
      <w:r>
        <w:t xml:space="preserve">Phase Three yielded positive feedback regarding flavor profiles. Dishes incorporating traditional Russian elements like dill, sour cream, and rye bread were rated highest for satisfaction. However, the introduction of modern plating techniques from French cuisine elevated the perceived value of these traditional dishes among younger demographics in Russia Saint Petersburg.</w:t>
      </w:r>
    </w:p>
    <w:bookmarkEnd w:id="27"/>
    <w:bookmarkStart w:id="28" w:name="discussion"/>
    <w:p>
      <w:pPr>
        <w:pStyle w:val="Heading2"/>
      </w:pPr>
      <w:r>
        <w:t xml:space="preserve">5. Discussion</w:t>
      </w:r>
    </w:p>
    <w:p>
      <w:pPr>
        <w:pStyle w:val="FirstParagraph"/>
      </w:pPr>
      <w:r>
        <w:t xml:space="preserve">The results highlight the necessity for a Chef to be not only a master of technique but also an adept environmental engineer. In the context of Russia Saint Petersburg, the climate dictates both ingredient availability and operational efficiency. The traditional resistance to change in some culinary circles must be balanced with scientific approaches to adaptation. For instance, understanding that humidity levels in Russia Saint Petersburg can affect dough hydration rates is essential for baking professionals.</w:t>
      </w:r>
    </w:p>
    <w:p>
      <w:pPr>
        <w:pStyle w:val="BodyText"/>
      </w:pPr>
      <w:r>
        <w:t xml:space="preserve">Moreover, the cultural aspect cannot be ignored. The history of Russia Saint Petersburg as a port city implies a rich tradition of seafood and international influences. A modern Chef must leverage this heritage while ensuring food safety and quality standards are met despite potential logistical hurdles during severe winters.</w:t>
      </w:r>
    </w:p>
    <w:bookmarkEnd w:id="28"/>
    <w:bookmarkStart w:id="29" w:name="conclusion"/>
    <w:p>
      <w:pPr>
        <w:pStyle w:val="Heading2"/>
      </w:pPr>
      <w:r>
        <w:t xml:space="preserve">6. Conclusion</w:t>
      </w:r>
    </w:p>
    <w:p>
      <w:pPr>
        <w:pStyle w:val="FirstParagraph"/>
      </w:pPr>
      <w:r>
        <w:t xml:space="preserve">In conclusion, the optimal performance of a Chef in Russia Saint Petersburg requires a synthesis of traditional knowledge and scientific adaptation. By acknowledging the specific challenges posed by the local climate and supply chain, culinary professionals can enhance both efficiency and customer satisfaction. The study recommends further research into sustainable sourcing models specific to Russia Saint Petersburg to ensure long-term viability.</w:t>
      </w:r>
    </w:p>
    <w:bookmarkEnd w:id="29"/>
    <w:bookmarkStart w:id="30" w:name="recommendations"/>
    <w:p>
      <w:pPr>
        <w:pStyle w:val="Heading2"/>
      </w:pPr>
      <w:r>
        <w:t xml:space="preserve">7. Recommendations</w:t>
      </w:r>
    </w:p>
    <w:p>
      <w:pPr>
        <w:pStyle w:val="FirstParagraph"/>
      </w:pPr>
      <w:r>
        <w:t xml:space="preserve">1. Invest in insulated kitchen equipment designed for cold environments.</w:t>
      </w:r>
      <w:r>
        <w:br/>
      </w:r>
      <w:r>
        <w:t xml:space="preserve">2. Establish direct partnerships with local farmers in the Leningrad Oblast region.</w:t>
      </w:r>
      <w:r>
        <w:br/>
      </w:r>
      <w:r>
        <w:t xml:space="preserve">3. Train Chef staff on seasonal menu planning that maximizes the use of winter-hardy vegetables.</w:t>
      </w:r>
    </w:p>
    <w:p>
      <w:pPr>
        <w:pStyle w:val="BodyText"/>
      </w:pPr>
      <w:r>
        <w:rPr>
          <w:bCs/>
          <w:b/>
        </w:rPr>
        <w:t xml:space="preserve">Prepared by:</w:t>
      </w:r>
    </w:p>
    <w:p>
      <w:pPr>
        <w:pStyle w:val="BodyText"/>
      </w:pPr>
      <w:r>
        <w:t xml:space="preserve">Culinary Research Division</w:t>
      </w:r>
    </w:p>
    <w:p>
      <w:pPr>
        <w:pStyle w:val="BodyText"/>
      </w:pPr>
      <w:r>
        <w:br/>
      </w:r>
      <w:r>
        <w:br/>
      </w:r>
    </w:p>
    <w:p>
      <w:pPr>
        <w:pStyle w:val="BodyText"/>
      </w:pPr>
      <w:r>
        <w:rPr>
          <w:iCs/>
          <w:i/>
        </w:rPr>
        <w:t xml:space="preserve">This report is submitted for academic and professional review regarding culinary standards in Russia Saint Petersburg.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Optimization of Chef Operations in Russia Saint Petersburg</dc:title>
  <dc:creator/>
  <dc:language>en</dc:language>
  <cp:keywords/>
  <dcterms:created xsi:type="dcterms:W3CDTF">2026-07-29T02:05:25Z</dcterms:created>
  <dcterms:modified xsi:type="dcterms:W3CDTF">2026-07-29T02:05:25Z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