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Efficiency</w:t>
      </w:r>
      <w:r>
        <w:t xml:space="preserve"> </w:t>
      </w:r>
      <w:r>
        <w:t xml:space="preserve">and</w:t>
      </w:r>
      <w:r>
        <w:t xml:space="preserve"> </w:t>
      </w:r>
      <w:r>
        <w:t xml:space="preserve">Safety</w:t>
      </w:r>
      <w:r>
        <w:t xml:space="preserve"> </w:t>
      </w:r>
      <w:r>
        <w:t xml:space="preserve">Protocol:</w:t>
      </w:r>
      <w:r>
        <w:t xml:space="preserve"> </w:t>
      </w:r>
      <w:r>
        <w:t xml:space="preserve">The</w:t>
      </w:r>
      <w:r>
        <w:t xml:space="preserve"> </w:t>
      </w:r>
      <w:r>
        <w:t xml:space="preserve">Integration</w:t>
      </w:r>
      <w:r>
        <w:t xml:space="preserve"> </w:t>
      </w:r>
      <w:r>
        <w:t xml:space="preserve">of</w:t>
      </w:r>
      <w:r>
        <w:t xml:space="preserve"> </w:t>
      </w:r>
      <w:r>
        <w:t xml:space="preserve">Chef</w:t>
      </w:r>
      <w:r>
        <w:t xml:space="preserve"> </w:t>
      </w:r>
      <w:r>
        <w:t xml:space="preserve">Technology</w:t>
      </w:r>
      <w:r>
        <w:t xml:space="preserve"> </w:t>
      </w:r>
      <w:r>
        <w:t xml:space="preserve">in</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Central Kitchen Operations Management</w:t>
      </w:r>
      <w:r>
        <w:br/>
      </w:r>
      <w:r>
        <w:rPr>
          <w:bCs/>
          <w:b/>
        </w:rPr>
        <w:t xml:space="preserve">From:</w:t>
      </w:r>
      <w:r>
        <w:t xml:space="preserve"> </w:t>
      </w:r>
      <w:r>
        <w:t xml:space="preserve">R&amp;D Culinary Division</w:t>
      </w:r>
      <w:r>
        <w:br/>
      </w:r>
    </w:p>
    <w:p>
      <w:pPr>
        <w:pStyle w:val="BodyText"/>
      </w:pPr>
      <w:r>
        <w:t xml:space="preserve">The following Lab Report details the operational efficacy, safety compliance, and flavor profile preservation of the "Chef" automated cooking system when deployed in high-volume commercial environments within Thailand Bangkok.</w:t>
      </w:r>
    </w:p>
    <w:bookmarkStart w:id="35" w:name="Xbdbf8b1b465ad10d85ace52560ae27477e10ff9"/>
    <w:p>
      <w:pPr>
        <w:pStyle w:val="Heading1"/>
      </w:pPr>
      <w:r>
        <w:t xml:space="preserve">CULINARY EFFICIENCY AND SAFETY PROTOCOL: The Integration of Chef Technology in Thailand Bangkok</w:t>
      </w:r>
    </w:p>
    <w:bookmarkStart w:id="20" w:name="executive-summary"/>
    <w:p>
      <w:pPr>
        <w:pStyle w:val="Heading2"/>
      </w:pPr>
      <w:r>
        <w:t xml:space="preserve">1. Executive Summary</w:t>
      </w:r>
    </w:p>
    <w:p>
      <w:pPr>
        <w:pStyle w:val="FirstParagraph"/>
      </w:pPr>
      <w:r>
        <w:t xml:space="preserve">This document serves as a comprehensive Lab Report analyzing the performance of the automated cooking appliance known as "Chef" within the unique culinary and logistical landscape of Thailand Bangkok. As one of Asia's most vibrant culinary capitals, Thailand Bangkok presents distinct challenges regarding humidity, spice complexity, and high-volume demand. The objective of this study was to determine if standardizing cooking processes using Chef technology could maintain authentic flavor profiles while increasing throughput in commercial kitchens located in the heart of Bangkok. Preliminary data suggests that Chef not only matches traditional manual cooking methods in terms of sensory evaluation but significantly reduces energy consumption and labor variance.</w:t>
      </w:r>
    </w:p>
    <w:bookmarkEnd w:id="20"/>
    <w:bookmarkStart w:id="21" w:name="introduction"/>
    <w:p>
      <w:pPr>
        <w:pStyle w:val="Heading2"/>
      </w:pPr>
      <w:r>
        <w:t xml:space="preserve">2. Introduction</w:t>
      </w:r>
    </w:p>
    <w:p>
      <w:pPr>
        <w:pStyle w:val="FirstParagraph"/>
      </w:pPr>
      <w:r>
        <w:t xml:space="preserve">The culinary scene in Thailand Bangkok is renowned for its delicate balance of sweet, sour, salty, bitter, and umami flavors. However, the rapid expansion of the food service industry in Thailand Bangkok has led to inconsistencies in quality control when relying solely on manual preparation methods. The introduction of "Chef" technology aims to address these inconsistencies by providing precise temperature and time control for every cooking cycle.</w:t>
      </w:r>
    </w:p>
    <w:p>
      <w:pPr>
        <w:pStyle w:val="BodyText"/>
      </w:pPr>
      <w:r>
        <w:t xml:space="preserve">The primary objectives of this Lab Report are threefold: first, to assess the technical reliability of Chef units in the tropical climate characteristic of Thailand Bangkok; second, to evaluate the consistency of traditional Thai dishes produced by Chef compared to those prepared by master chefs; and third, to analyze cost-efficiency metrics related to energy usage and food waste reduction.</w:t>
      </w:r>
    </w:p>
    <w:bookmarkEnd w:id="21"/>
    <w:bookmarkStart w:id="25" w:name="methodology"/>
    <w:p>
      <w:pPr>
        <w:pStyle w:val="Heading2"/>
      </w:pPr>
      <w:r>
        <w:t xml:space="preserve">3. Methodology</w:t>
      </w:r>
    </w:p>
    <w:p>
      <w:pPr>
        <w:pStyle w:val="FirstParagraph"/>
      </w:pPr>
      <w:r>
        <w:t xml:space="preserve">The testing phase was conducted over a period of four weeks in three separate commercial kitchen facilities located in distinct districts of Thailand Bangkok: Sukhumvit, Silom, and Sathorn. Each facility was equipped with identical models of Chef units to ensure data uniformity.</w:t>
      </w:r>
    </w:p>
    <w:bookmarkStart w:id="22" w:name="test-subjects"/>
    <w:p>
      <w:pPr>
        <w:pStyle w:val="Heading3"/>
      </w:pPr>
      <w:r>
        <w:t xml:space="preserve">3.1 Test Subjects</w:t>
      </w:r>
    </w:p>
    <w:p>
      <w:pPr>
        <w:pStyle w:val="FirstParagraph"/>
      </w:pPr>
      <w:r>
        <w:t xml:space="preserve">The menu selected for testing included dishes that are notoriously difficult to standardize due to their reliance on fresh ingredients and precise heat application. These included Pad Thai, Green Curry, and Mango Sticky Rice. All ingredients were sourced locally within Thailand Bangkok to ensure authenticity in flavor profiles.</w:t>
      </w:r>
    </w:p>
    <w:bookmarkEnd w:id="22"/>
    <w:bookmarkStart w:id="23" w:name="control-group"/>
    <w:p>
      <w:pPr>
        <w:pStyle w:val="Heading3"/>
      </w:pPr>
      <w:r>
        <w:t xml:space="preserve">3.2 Control Group</w:t>
      </w:r>
    </w:p>
    <w:p>
      <w:pPr>
        <w:pStyle w:val="FirstParagraph"/>
      </w:pPr>
      <w:r>
        <w:t xml:space="preserve">Dishes prepared by certified local chefs with an average of 10 years of experience served as the control group. These dishes were prepared using traditional wok and steaming methods.</w:t>
      </w:r>
    </w:p>
    <w:bookmarkEnd w:id="23"/>
    <w:bookmarkStart w:id="24" w:name="experimental-group"/>
    <w:p>
      <w:pPr>
        <w:pStyle w:val="Heading3"/>
      </w:pPr>
      <w:r>
        <w:t xml:space="preserve">3.3 Experimental Group</w:t>
      </w:r>
    </w:p>
    <w:p>
      <w:pPr>
        <w:pStyle w:val="FirstParagraph"/>
      </w:pPr>
      <w:r>
        <w:t xml:space="preserve">The experimental group consisted of the same dishes cooked exclusively using Chef technology. The program settings were customized to mimic the specific thermal requirements of each Thai dish.</w:t>
      </w:r>
    </w:p>
    <w:bookmarkEnd w:id="24"/>
    <w:bookmarkEnd w:id="25"/>
    <w:bookmarkStart w:id="29" w:name="results"/>
    <w:p>
      <w:pPr>
        <w:pStyle w:val="Heading2"/>
      </w:pPr>
      <w:r>
        <w:t xml:space="preserve">4. Results</w:t>
      </w:r>
    </w:p>
    <w:bookmarkStart w:id="26" w:name="flavor-and-texture-consistency"/>
    <w:p>
      <w:pPr>
        <w:pStyle w:val="Heading3"/>
      </w:pPr>
      <w:r>
        <w:t xml:space="preserve">4.1 Flavor and Texture Consistency</w:t>
      </w:r>
    </w:p>
    <w:p>
      <w:pPr>
        <w:pStyle w:val="FirstParagraph"/>
      </w:pPr>
      <w:r>
        <w:t xml:space="preserve">Sensory evaluation panels, consisting of 50 participants randomly selected from tourists and locals in Thailand Bangkok, rated the dishes on a scale of 1 to 10. There was no statistically significant difference between the Chef-prepared dishes (Average Score: 8.4) and the control group (Average Score: 8.6). This indicates that Chef is capable of preserving the nuanced flavors essential to Thai cuisine in Thailand Bangkok.</w:t>
      </w:r>
    </w:p>
    <w:bookmarkEnd w:id="26"/>
    <w:bookmarkStart w:id="27" w:name="operational-efficiency"/>
    <w:p>
      <w:pPr>
        <w:pStyle w:val="Heading3"/>
      </w:pPr>
      <w:r>
        <w:t xml:space="preserve">4.2 Operational Efficiency</w:t>
      </w:r>
    </w:p>
    <w:p>
      <w:pPr>
        <w:pStyle w:val="FirstParagraph"/>
      </w:pPr>
      <w:r>
        <w:t xml:space="preserve">The data revealed a substantial improvement in throughput for kitchens using Chef. In the high-traffic lunch hours, facilities utilizing Chef technology served customers 40% faster than those relying on manual cooking. This efficiency is particularly critical in Thailand Bangkok, where traffic congestion often limits delivery times and dining turnover rates are high.</w:t>
      </w:r>
    </w:p>
    <w:bookmarkEnd w:id="27"/>
    <w:bookmarkStart w:id="28" w:name="environmental-impact"/>
    <w:p>
      <w:pPr>
        <w:pStyle w:val="Heading3"/>
      </w:pPr>
      <w:r>
        <w:t xml:space="preserve">4.3 Environmental Impact</w:t>
      </w:r>
    </w:p>
    <w:p>
      <w:pPr>
        <w:pStyle w:val="FirstParagraph"/>
      </w:pPr>
      <w:r>
        <w:t xml:space="preserve">A key finding of this Lab Report is the reduction in kitchen ambient temperature when using Chef compared to open-flame or traditional electric stove methods. In the humid climate of Thailand Bangkok, maintaining a cool kitchen environment is vital for staff health and comfort. The enclosed cooking method of Chef reduced heat output into the workspace by approximately 60%, leading to lower air-conditioning costs.</w:t>
      </w:r>
    </w:p>
    <w:bookmarkEnd w:id="28"/>
    <w:bookmarkEnd w:id="29"/>
    <w:bookmarkStart w:id="30" w:name="discussion"/>
    <w:p>
      <w:pPr>
        <w:pStyle w:val="Heading2"/>
      </w:pPr>
      <w:r>
        <w:t xml:space="preserve">5. Discussion</w:t>
      </w:r>
    </w:p>
    <w:p>
      <w:pPr>
        <w:pStyle w:val="FirstParagraph"/>
      </w:pPr>
      <w:r>
        <w:t xml:space="preserve">The successful integration of Chef into the Thailand Bangkok market addresses several critical pain points for modern restaurateurs. The consistency provided by Chef eliminates the "good day vs. bad day" variability often associated with human error, ensuring that a tourist in Bangkok receives the same high-quality experience regardless of which shift is working.</w:t>
      </w:r>
    </w:p>
    <w:p>
      <w:pPr>
        <w:pStyle w:val="BodyText"/>
      </w:pPr>
      <w:r>
        <w:t xml:space="preserve">Furthermore, the adaptability of Chef to local ingredients was a significant hurdle overcome during testing. Initial concerns regarding the viscosity of coconut milk-based sauces like those used in many Thailand Bangkok specialties were mitigated by adjusting stirring frequencies and heating curves within the Chef software. This demonstrates that while "Chef" is a global technology, its application must be localized to respect regional culinary traditions.</w:t>
      </w:r>
    </w:p>
    <w:p>
      <w:pPr>
        <w:pStyle w:val="BodyText"/>
      </w:pPr>
      <w:r>
        <w:t xml:space="preserve">Safety protocols were also rigorously tested. The enclosed nature of Chef reduces the risk of burns from hot oil splatter, a common hazard in busy Thai kitchens. Additionally, automated cleaning cycles included in the Chef protocol helped maintain hygiene standards that are strictly enforced by health regulations in Thailand Bangkok.</w:t>
      </w:r>
    </w:p>
    <w:bookmarkEnd w:id="30"/>
    <w:bookmarkStart w:id="31" w:name="challenges-and-mitigation"/>
    <w:p>
      <w:pPr>
        <w:pStyle w:val="Heading2"/>
      </w:pPr>
      <w:r>
        <w:t xml:space="preserve">6. Challenges and Mitigation</w:t>
      </w:r>
    </w:p>
    <w:p>
      <w:pPr>
        <w:pStyle w:val="FirstParagraph"/>
      </w:pPr>
      <w:r>
        <w:t xml:space="preserve">Despite positive results, certain challenges were noted. The high humidity inherent to Thailand Bangkok can affect electronic components over time if not properly ventilated. Our recommendation is the installation of localized dehumidification units around each Chef appliance.</w:t>
      </w:r>
    </w:p>
    <w:p>
      <w:pPr>
        <w:pStyle w:val="BodyText"/>
      </w:pPr>
      <w:r>
        <w:t xml:space="preserve">Another challenge was the initial training curve for kitchen staff in Thailand Bangkok who were accustomed to traditional methods. Comprehensive workshops focusing on the interface and troubleshooting of Chef were required to bring staff competency up to standard within one week.</w:t>
      </w:r>
    </w:p>
    <w:bookmarkEnd w:id="31"/>
    <w:bookmarkStart w:id="32" w:name="conclusion"/>
    <w:p>
      <w:pPr>
        <w:pStyle w:val="Heading2"/>
      </w:pPr>
      <w:r>
        <w:t xml:space="preserve">7. Conclusion</w:t>
      </w:r>
    </w:p>
    <w:p>
      <w:pPr>
        <w:pStyle w:val="FirstParagraph"/>
      </w:pPr>
      <w:r>
        <w:t xml:space="preserve">This Lab Report conclusively demonstrates that the deployment of Chef technology is not only viable but advantageous for commercial kitchens in Thailand Bangkok. The system offers a robust solution for maintaining flavor integrity, enhancing operational speed, and improving workplace safety conditions in one of the world's most demanding culinary environments. By adopting Chef, restaurants in Thailand Bangkok can future-proof their operations while honoring the rich gastronomic heritage of the region.</w:t>
      </w:r>
    </w:p>
    <w:bookmarkEnd w:id="32"/>
    <w:bookmarkStart w:id="33" w:name="recommendations"/>
    <w:p>
      <w:pPr>
        <w:pStyle w:val="Heading2"/>
      </w:pPr>
      <w:r>
        <w:t xml:space="preserve">8. Recommendations</w:t>
      </w:r>
    </w:p>
    <w:p>
      <w:pPr>
        <w:numPr>
          <w:ilvl w:val="0"/>
          <w:numId w:val="1001"/>
        </w:numPr>
        <w:pStyle w:val="Compact"/>
      </w:pPr>
      <w:r>
        <w:rPr>
          <w:bCs/>
          <w:b/>
        </w:rPr>
        <w:t xml:space="preserve">Pilot Expansion:</w:t>
      </w:r>
      <w:r>
        <w:t xml:space="preserve"> </w:t>
      </w:r>
      <w:r>
        <w:t xml:space="preserve">Expand the pilot program to five additional locations across major tourist hubs in Thailand Bangkok.</w:t>
      </w:r>
    </w:p>
    <w:p>
      <w:pPr>
        <w:numPr>
          <w:ilvl w:val="0"/>
          <w:numId w:val="1001"/>
        </w:numPr>
        <w:pStyle w:val="Compact"/>
      </w:pPr>
      <w:r>
        <w:rPr>
          <w:bCs/>
          <w:b/>
        </w:rPr>
        <w:t xml:space="preserve">Sensor Calibration:</w:t>
      </w:r>
      <w:r>
        <w:t xml:space="preserve"> </w:t>
      </w:r>
      <w:r>
        <w:t xml:space="preserve">Implement quarterly sensor calibrations to account for seasonal humidity changes typical of Thailand Bangkok.</w:t>
      </w:r>
    </w:p>
    <w:p>
      <w:pPr>
        <w:numPr>
          <w:ilvl w:val="0"/>
          <w:numId w:val="1001"/>
        </w:numPr>
        <w:pStyle w:val="Compact"/>
      </w:pPr>
      <w:r>
        <w:rPr>
          <w:bCs/>
          <w:b/>
        </w:rPr>
        <w:t xml:space="preserve">Chef Customization:</w:t>
      </w:r>
      <w:r>
        <w:t xml:space="preserve"> </w:t>
      </w:r>
      <w:r>
        <w:t xml:space="preserve">Continue developing specific "Thai Cuisine" software profiles for Chef to further refine cooking parameters for complex spice blends.</w:t>
      </w:r>
    </w:p>
    <w:bookmarkEnd w:id="33"/>
    <w:bookmarkStart w:id="34" w:name="references"/>
    <w:p>
      <w:pPr>
        <w:pStyle w:val="Heading2"/>
      </w:pPr>
      <w:r>
        <w:t xml:space="preserve">9. References</w:t>
      </w:r>
    </w:p>
    <w:p>
      <w:pPr>
        <w:pStyle w:val="FirstParagraph"/>
      </w:pPr>
      <w:r>
        <w:t xml:space="preserve">[1] Bangkok Metropolitan Administration Food Safety Guidelines, 2023 Edition.</w:t>
      </w:r>
      <w:r>
        <w:br/>
      </w:r>
      <w:r>
        <w:t xml:space="preserve">[2] Journal of Culinary Technology, "Automation in Traditional Cuisine," Vol 14, Issue 3.</w:t>
      </w:r>
      <w:r>
        <w:br/>
      </w:r>
      <w:r>
        <w:t xml:space="preserve">[3] Internal Testing Data from R&amp;D Division - Chef Unit Performance Logs.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Efficiency and Safety Protocol: The Integration of Chef Technology in Thailand Bangkok</dc:title>
  <dc:creator/>
  <dc:language>en</dc:language>
  <cp:keywords/>
  <dcterms:created xsi:type="dcterms:W3CDTF">2026-07-29T05:11:26Z</dcterms:created>
  <dcterms:modified xsi:type="dcterms:W3CDTF">2026-07-29T05:11:26Z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