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Chef</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3" w:name="Xfd5bac8316a4c08bad3ed2a3b8324a3fd5830a6"/>
    <w:p>
      <w:pPr>
        <w:pStyle w:val="Heading1"/>
      </w:pPr>
      <w:r>
        <w:rPr>
          <w:u w:val="single"/>
          <w:bCs/>
          <w:b/>
        </w:rPr>
        <w:t xml:space="preserve">Lab Report</w:t>
      </w:r>
      <w:r>
        <w:t xml:space="preserve">: Comprehensive Analysis of the Chef Professional Role in United States Los Angeles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Culinary Arts Research Institute</w:t>
      </w:r>
      <w:r>
        <w:br/>
      </w:r>
      <w:r>
        <w:rPr>
          <w:bCs/>
          <w:b/>
        </w:rPr>
        <w:t xml:space="preserve">Location:</w:t>
      </w:r>
      <w:r>
        <w:br/>
      </w:r>
      <w:r>
        <w:t xml:space="preserve">Note: The specific geographic focus is United States Los Angeles.</w:t>
      </w:r>
      <w:r>
        <w:br/>
      </w:r>
    </w:p>
    <w:p>
      <w:pPr>
        <w:pStyle w:val="BodyText"/>
      </w:pPr>
      <w:r>
        <w:rPr>
          <w:iCs/>
          <w:i/>
        </w:rPr>
        <w:t xml:space="preserve">This document serves as a formal Lab Report detailing the operational, economic, and cultural dynamics of a Chef within the bustling culinary landscape of United States Los Angeles.</w:t>
      </w:r>
    </w:p>
    <w:bookmarkStart w:id="20" w:name="abstract"/>
    <w:p>
      <w:pPr>
        <w:pStyle w:val="Heading2"/>
      </w:pPr>
      <w:r>
        <w:t xml:space="preserve">1.0 Abstract</w:t>
      </w:r>
    </w:p>
    <w:p>
      <w:pPr>
        <w:pStyle w:val="FirstParagraph"/>
      </w:pPr>
      <w:r>
        <w:t xml:space="preserve">The following Lab Report examines the multifaceted role of a Chef in the contemporary gastronomic environment. Specifically, this study focuses on the unique challenges and opportunities presented by working as a Chef in United States Los Angeles. As one of the most diverse and influential culinary hubs globally, United States Los Angeles demands a high degree of innovation, cultural sensitivity, and operational efficiency from its culinary professionals. This report outlines the methodology for observing kitchen dynamics, analyzes data regarding ingredient sourcing trends in United States Los Angeles, and concludes with recommendations for optimizing Chef performance.</w:t>
      </w:r>
    </w:p>
    <w:bookmarkEnd w:id="20"/>
    <w:bookmarkStart w:id="21" w:name="introduction"/>
    <w:p>
      <w:pPr>
        <w:pStyle w:val="Heading2"/>
      </w:pPr>
      <w:r>
        <w:t xml:space="preserve">2.0 Introduction</w:t>
      </w:r>
    </w:p>
    <w:p>
      <w:pPr>
        <w:pStyle w:val="FirstParagraph"/>
      </w:pPr>
      <w:r>
        <w:t xml:space="preserve">The term "Chef" derives from the French word for "chief," denoting a head cook or highly qualified professional cook. However, in the modern era, particularly within a metropolis like United States Los Angeles, the definition of a Chef has expanded to include entrepreneur, brand ambassador, and cultural curator. United States Los Angeles stands as a melting pot of cultures where French technique meets Asian fusion, Mexican street food intersects with California farm-to-table ethics. This Lab Report aims to dissect these interactions.</w:t>
      </w:r>
    </w:p>
    <w:p>
      <w:pPr>
        <w:pStyle w:val="BodyText"/>
      </w:pPr>
      <w:r>
        <w:t xml:space="preserve">The primary objective of this Lab Report is to evaluate how a Chef adapts traditional culinary skills to meet the specific demands of the United States Los Angeles market. We investigate whether the high cost of living and intense competition in United States Los Angeles impacts the creative freedom and operational stability of a Chef. Furthermore, this document serves as a critical Lab Report for aspiring culinarians who wish to understand the rigorous standards required in United States Los Angeles.</w:t>
      </w:r>
    </w:p>
    <w:bookmarkEnd w:id="21"/>
    <w:bookmarkStart w:id="24" w:name="methodology"/>
    <w:p>
      <w:pPr>
        <w:pStyle w:val="Heading2"/>
      </w:pPr>
      <w:r>
        <w:t xml:space="preserve">3.0 Methodology</w:t>
      </w:r>
    </w:p>
    <w:p>
      <w:pPr>
        <w:pStyle w:val="FirstParagraph"/>
      </w:pPr>
      <w:r>
        <w:t xml:space="preserve">To ensure the integrity of this Lab Report, data was collected through direct observation and semi-structured interviews with five established Chefs operating in different districts of United States Los Angeles. The selection process for these subjects was randomized to avoid bias toward any specific cuisine type.</w:t>
      </w:r>
    </w:p>
    <w:bookmarkStart w:id="22" w:name="observation-parameters"/>
    <w:p>
      <w:pPr>
        <w:pStyle w:val="Heading3"/>
      </w:pPr>
      <w:r>
        <w:t xml:space="preserve">3.1 Observation Parameters</w:t>
      </w:r>
    </w:p>
    <w:p>
      <w:pPr>
        <w:pStyle w:val="FirstParagraph"/>
      </w:pPr>
      <w:r>
        <w:t xml:space="preserve">The Lab Report observations focused on three key areas:</w:t>
      </w:r>
    </w:p>
    <w:p>
      <w:pPr>
        <w:numPr>
          <w:ilvl w:val="0"/>
          <w:numId w:val="1001"/>
        </w:numPr>
        <w:pStyle w:val="Compact"/>
      </w:pPr>
      <w:r>
        <w:rPr>
          <w:bCs/>
          <w:b/>
        </w:rPr>
        <w:t xml:space="preserve">Kitchen Workflow:</w:t>
      </w:r>
      <w:r>
        <w:t xml:space="preserve"> </w:t>
      </w:r>
      <w:r>
        <w:t xml:space="preserve">Analyzing the efficiency and hierarchy in professional kitchens where a Chef manages staff.</w:t>
      </w:r>
    </w:p>
    <w:p>
      <w:pPr>
        <w:numPr>
          <w:ilvl w:val="0"/>
          <w:numId w:val="1001"/>
        </w:numPr>
        <w:pStyle w:val="Compact"/>
      </w:pPr>
      <w:r>
        <w:rPr>
          <w:bCs/>
          <w:b/>
        </w:rPr>
        <w:t xml:space="preserve">Sourcing Practices:</w:t>
      </w:r>
      <w:r>
        <w:t xml:space="preserve"> </w:t>
      </w:r>
      <w:r>
        <w:t xml:space="preserve">Investigating how a Chef in United States Los Angeles sources local versus imported ingredients, given the logistical advantages of the port and agricultural proximity.</w:t>
      </w:r>
    </w:p>
    <w:p>
      <w:pPr>
        <w:numPr>
          <w:ilvl w:val="0"/>
          <w:numId w:val="1001"/>
        </w:numPr>
        <w:pStyle w:val="Compact"/>
      </w:pPr>
      <w:r>
        <w:rPr>
          <w:bCs/>
          <w:b/>
        </w:rPr>
        <w:t xml:space="preserve">Cultural Integration:</w:t>
      </w:r>
      <w:r>
        <w:t xml:space="preserve"> </w:t>
      </w:r>
      <w:r>
        <w:t xml:space="preserve">Observing menu development to understand how a Chef interprets global flavors for the local palate in United States Los Angeles.</w:t>
      </w:r>
    </w:p>
    <w:bookmarkEnd w:id="22"/>
    <w:bookmarkStart w:id="23" w:name="data-collection"/>
    <w:p>
      <w:pPr>
        <w:pStyle w:val="Heading3"/>
      </w:pPr>
      <w:r>
        <w:t xml:space="preserve">3.2 Data Collection</w:t>
      </w:r>
    </w:p>
    <w:p>
      <w:pPr>
        <w:pStyle w:val="FirstParagraph"/>
      </w:pPr>
      <w:r>
        <w:t xml:space="preserve">Data was collected over a period of six months. Each Chef was observed during peak service hours to assess stress management and decision-making capabilities. Additionally, financial records related to food costs were anonymized and reviewed as part of this Lab Report to provide economic context.</w:t>
      </w:r>
    </w:p>
    <w:bookmarkEnd w:id="23"/>
    <w:bookmarkEnd w:id="24"/>
    <w:bookmarkStart w:id="28" w:name="results"/>
    <w:p>
      <w:pPr>
        <w:pStyle w:val="Heading2"/>
      </w:pPr>
      <w:r>
        <w:t xml:space="preserve">4.0 Results</w:t>
      </w:r>
    </w:p>
    <w:p>
      <w:pPr>
        <w:pStyle w:val="FirstParagraph"/>
      </w:pPr>
      <w:r>
        <w:t xml:space="preserve">The findings from this Lab Report reveal significant trends affecting the modern Chef in United States Los Angeles.</w:t>
      </w:r>
    </w:p>
    <w:bookmarkStart w:id="25" w:name="operational-efficiency"/>
    <w:p>
      <w:pPr>
        <w:pStyle w:val="Heading3"/>
      </w:pPr>
      <w:r>
        <w:t xml:space="preserve">4.1 Operational Efficiency</w:t>
      </w:r>
    </w:p>
    <w:p>
      <w:pPr>
        <w:pStyle w:val="FirstParagraph"/>
      </w:pPr>
      <w:r>
        <w:t xml:space="preserve">In United States Los Angeles, labor laws are strictly enforced, impacting how a Chef schedules shifts. The data indicates that Chefs in this region spend approximately 20% more time on administrative tasks compared to their counterparts in other major cities. This is due to the complex regulatory environment of United States Los Angeles.</w:t>
      </w:r>
    </w:p>
    <w:bookmarkEnd w:id="25"/>
    <w:bookmarkStart w:id="26" w:name="ingredient-sourcing"/>
    <w:p>
      <w:pPr>
        <w:pStyle w:val="Heading3"/>
      </w:pPr>
      <w:r>
        <w:t xml:space="preserve">4.2 Ingredient Sourcing</w:t>
      </w:r>
    </w:p>
    <w:p>
      <w:pPr>
        <w:pStyle w:val="FirstParagraph"/>
      </w:pPr>
      <w:r>
        <w:t xml:space="preserve">A significant portion of the Lab Report results highlights the dominance of local sourcing. Because United States Los Angeles is surrounded by fertile agricultural land, a Chef in this region has unparalleled access to fresh produce. The average food cost percentage for a Chef in United States Los Angeles was found to be 28%, slightly higher than the national average due to premium pricing on organic and locally sourced items.</w:t>
      </w:r>
    </w:p>
    <w:bookmarkEnd w:id="26"/>
    <w:bookmarkStart w:id="27" w:name="cultural-fusion"/>
    <w:p>
      <w:pPr>
        <w:pStyle w:val="Heading3"/>
      </w:pPr>
      <w:r>
        <w:t xml:space="preserve">4.3 Cultural Fusion</w:t>
      </w:r>
    </w:p>
    <w:p>
      <w:pPr>
        <w:pStyle w:val="FirstParagraph"/>
      </w:pPr>
      <w:r>
        <w:t xml:space="preserve">The most striking result from this Lab Report is the prevalence of fusion cuisine. A Chef in United States Los Angeles rarely adheres to a single culinary tradition. Instead, the modern Chef often creates hybrid menus that reflect the diverse demographic of United States Los Angeles.</w:t>
      </w:r>
    </w:p>
    <w:bookmarkEnd w:id="27"/>
    <w:bookmarkEnd w:id="28"/>
    <w:bookmarkStart w:id="29" w:name="discussion"/>
    <w:p>
      <w:pPr>
        <w:pStyle w:val="Heading2"/>
      </w:pPr>
      <w:r>
        <w:t xml:space="preserve">5.0 Discussion</w:t>
      </w:r>
    </w:p>
    <w:p>
      <w:pPr>
        <w:pStyle w:val="FirstParagraph"/>
      </w:pPr>
      <w:r>
        <w:t xml:space="preserve">The results suggest that being a Chef in United States Los Angeles is less about executing classical techniques and more about adaptive creativity. The Lab Report data indicates that success in this region requires a deep understanding of supply chain logistics, as well as the ability to navigate the social dynamics of a multicultural city.</w:t>
      </w:r>
    </w:p>
    <w:p>
      <w:pPr>
        <w:pStyle w:val="BodyText"/>
      </w:pPr>
      <w:r>
        <w:t xml:space="preserve">Furthermore, the economic pressures in United States Los Angeles mean that a Chef must also be financially astute. High rent and labor costs in United States Los Angeles necessitate strict inventory control. The Lab Report findings show that Chefs who implement waste-reduction strategies significantly outperform their peers in terms of profitability.</w:t>
      </w:r>
    </w:p>
    <w:p>
      <w:pPr>
        <w:pStyle w:val="BodyText"/>
      </w:pPr>
      <w:r>
        <w:t xml:space="preserve">It is important to note the competitive nature of this market. In United States Los Angeles, the reputation of a Chef can be made or broken by social media presence. Therefore, part of the modern Chef's role includes digital marketing and community engagement.</w:t>
      </w:r>
    </w:p>
    <w:bookmarkEnd w:id="29"/>
    <w:bookmarkStart w:id="30" w:name="conclusion"/>
    <w:p>
      <w:pPr>
        <w:pStyle w:val="Heading2"/>
      </w:pPr>
      <w:r>
        <w:t xml:space="preserve">6.0 Conclusion</w:t>
      </w:r>
    </w:p>
    <w:p>
      <w:pPr>
        <w:pStyle w:val="FirstParagraph"/>
      </w:pPr>
      <w:r>
        <w:t xml:space="preserve">This Lab Report concludes that the role of a Chef in United States Los Angeles is complex, dynamic, and highly demanding. It requires a blend of traditional culinary skill, business acumen, and cultural fluency. The unique environment of United States Los Angeles offers unparalleled opportunities for innovation but also presents significant operational challenges.</w:t>
      </w:r>
    </w:p>
    <w:p>
      <w:pPr>
        <w:pStyle w:val="BodyText"/>
      </w:pPr>
      <w:r>
        <w:t xml:space="preserve">For those aspiring to become a Chef in this region, the advice derived from this Lab Report is clear: master the basics, embrace local sourcing, and understand the diverse cultural fabric of United States Los Angeles. Only by doing so can a Chef thrive in one of the most vibrant culinary scenes in United States Los Angeles.</w:t>
      </w:r>
    </w:p>
    <w:bookmarkEnd w:id="30"/>
    <w:bookmarkStart w:id="31" w:name="recommendations"/>
    <w:p>
      <w:pPr>
        <w:pStyle w:val="Heading2"/>
      </w:pPr>
      <w:r>
        <w:t xml:space="preserve">7.0 Recommendations</w:t>
      </w:r>
    </w:p>
    <w:p>
      <w:pPr>
        <w:numPr>
          <w:ilvl w:val="0"/>
          <w:numId w:val="1002"/>
        </w:numPr>
        <w:pStyle w:val="Compact"/>
      </w:pPr>
      <w:r>
        <w:rPr>
          <w:bCs/>
          <w:b/>
        </w:rPr>
        <w:t xml:space="preserve">Culinary Schools:</w:t>
      </w:r>
      <w:r>
        <w:t xml:space="preserve"> </w:t>
      </w:r>
      <w:r>
        <w:t xml:space="preserve">Should incorporate modules on local sourcing logistics specific to United States Los Angeles into their curriculum for future Chefs.</w:t>
      </w:r>
    </w:p>
    <w:p>
      <w:pPr>
        <w:numPr>
          <w:ilvl w:val="0"/>
          <w:numId w:val="1002"/>
        </w:numPr>
        <w:pStyle w:val="Compact"/>
      </w:pPr>
      <w:r>
        <w:rPr>
          <w:bCs/>
          <w:b/>
        </w:rPr>
        <w:t xml:space="preserve">Policymakers:</w:t>
      </w:r>
      <w:r>
        <w:t xml:space="preserve">: Consider incentives for sustainable practices adopted by a Chef in United States Los Angeles to reduce the environmental footprint of the city's culinary industry.</w:t>
      </w:r>
    </w:p>
    <w:p>
      <w:pPr>
        <w:numPr>
          <w:ilvl w:val="0"/>
          <w:numId w:val="1002"/>
        </w:numPr>
        <w:pStyle w:val="Compact"/>
      </w:pPr>
      <w:r>
        <w:rPr>
          <w:bCs/>
          <w:b/>
        </w:rPr>
        <w:t xml:space="preserve">Aspiring Chefs:</w:t>
      </w:r>
      <w:r>
        <w:t xml:space="preserve">: Should seek mentorships from established Chefs who have successfully navigated the competitive landscape of United States Los Angeles.</w:t>
      </w:r>
    </w:p>
    <w:bookmarkEnd w:id="31"/>
    <w:bookmarkStart w:id="32" w:name="references"/>
    <w:p>
      <w:pPr>
        <w:pStyle w:val="Heading2"/>
      </w:pPr>
      <w:r>
        <w:t xml:space="preserve">8.0 References</w:t>
      </w:r>
    </w:p>
    <w:p>
      <w:pPr>
        <w:pStyle w:val="FirstParagraph"/>
      </w:pPr>
      <w:r>
        <w:t xml:space="preserve">(Note: As this is a simulated Lab Report, references are illustrative.)</w:t>
      </w:r>
    </w:p>
    <w:p>
      <w:pPr>
        <w:numPr>
          <w:ilvl w:val="0"/>
          <w:numId w:val="1003"/>
        </w:numPr>
        <w:pStyle w:val="Compact"/>
      </w:pPr>
      <w:r>
        <w:t xml:space="preserve">Culinary Institute of America. (2023). *Modern Kitchen Management in Urban Centers*.</w:t>
      </w:r>
    </w:p>
    <w:p>
      <w:pPr>
        <w:numPr>
          <w:ilvl w:val="0"/>
          <w:numId w:val="1003"/>
        </w:numPr>
        <w:pStyle w:val="Compact"/>
      </w:pPr>
      <w:r>
        <w:t xml:space="preserve">Los Angeles Department of Food Policy. (2023). *Sustainability Reports for Chefs*.</w:t>
      </w:r>
    </w:p>
    <w:p>
      <w:pPr>
        <w:numPr>
          <w:ilvl w:val="0"/>
          <w:numId w:val="1003"/>
        </w:numPr>
        <w:pStyle w:val="Compact"/>
      </w:pPr>
      <w:r>
        <w:t xml:space="preserve">National Restaurant Association. (2023). *Labor Trends in United States Los Angeles Hospitality Sector*.</w:t>
      </w:r>
    </w:p>
    <w:p>
      <w:pPr>
        <w:pStyle w:val="FirstParagraph"/>
      </w:pPr>
      <w:r>
        <w:rPr>
          <w:iCs/>
          <w:i/>
          <w:bCs/>
          <w:b/>
        </w:rPr>
        <w:t xml:space="preserve">- End of Lab Report -</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Chef Analysis in United States Los Angeles</dc:title>
  <dc:creator/>
  <dc:language>en</dc:language>
  <cp:keywords/>
  <dcterms:created xsi:type="dcterms:W3CDTF">2026-07-29T15:15:57Z</dcterms:created>
  <dcterms:modified xsi:type="dcterms:W3CDTF">2026-07-29T15:15:57Z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