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Peru</w:t>
      </w:r>
      <w:r>
        <w:t xml:space="preserve"> </w:t>
      </w:r>
      <w:r>
        <w:t xml:space="preserve">Lima</w:t>
      </w:r>
    </w:p>
    <w:bookmarkStart w:id="20" w:name="laboratory-analysis-report"/>
    <w:p>
      <w:pPr>
        <w:pStyle w:val="Heading1"/>
      </w:pPr>
      <w:r>
        <w:t xml:space="preserve">Laboratory Analysis Report</w:t>
      </w:r>
    </w:p>
    <w:p>
      <w:pPr>
        <w:pStyle w:val="FirstParagraph"/>
      </w:pPr>
      <w:r>
        <w:rPr>
          <w:bCs/>
          <w:b/>
        </w:rPr>
        <w:t xml:space="preserve">Drafting a Comprehensive Technical Review for Chemical Engineering in Peru Lima</w:t>
      </w:r>
    </w:p>
    <w:p>
      <w:pPr>
        <w:pStyle w:val="BodyText"/>
      </w:pPr>
      <w:r>
        <w:rPr>
          <w:iCs/>
          <w:i/>
        </w:rPr>
        <w:t xml:space="preserve">Date: October 26, 2023 | Prepared by: Senior Process Analyst</w:t>
      </w:r>
    </w:p>
    <w:bookmarkEnd w:id="20"/>
    <w:p>
      <w:pPr>
        <w:pStyle w:val="BodyText"/>
      </w:pPr>
      <w:r>
        <w:rPr>
          <w:bCs/>
          <w:b/>
        </w:rPr>
        <w:t xml:space="preserve">To:</w:t>
      </w:r>
      <w:r>
        <w:t xml:space="preserve"> </w:t>
      </w:r>
      <w:r>
        <w:t xml:space="preserve">Ministry of Energy and Mines / Technical Academic Board</w:t>
      </w:r>
    </w:p>
    <w:p>
      <w:pPr>
        <w:pStyle w:val="BodyText"/>
      </w:pPr>
      <w:r>
        <w:rPr>
          <w:bCs/>
          <w:b/>
        </w:rPr>
        <w:t xml:space="preserve">Subject:</w:t>
      </w:r>
      <w:r>
        <w:t xml:space="preserve"> </w:t>
      </w:r>
      <w:r>
        <w:t xml:space="preserve">Optimization of Chemical Engineering Processes in the Urban-Industrial Context of Peru Lima</w:t>
      </w:r>
    </w:p>
    <w:p>
      <w:pPr>
        <w:pStyle w:val="BodyText"/>
      </w:pPr>
      <w:r>
        <w:rPr>
          <w:bCs/>
          <w:b/>
        </w:rPr>
        <w:t xml:space="preserve">Status:Chemical Engineer</w:t>
      </w:r>
      <w:r>
        <w:t xml:space="preserve"> </w:t>
      </w:r>
      <w:r>
        <w:t xml:space="preserve">within the unique geographic and economic constraints of</w:t>
      </w:r>
      <w:r>
        <w:t xml:space="preserve"> </w:t>
      </w:r>
      <w:r>
        <w:rPr>
          <w:bCs/>
          <w:b/>
        </w:rPr>
        <w:t xml:space="preserve">Peru Lima</w:t>
      </w:r>
      <w:r>
        <w:t xml:space="preserve">. The analysis focuses on process efficiency, sustainability, and industrial compliance.</w:t>
      </w:r>
    </w:p>
    <w:bookmarkStart w:id="21" w:name="introduction"/>
    <w:p>
      <w:pPr>
        <w:pStyle w:val="Heading2"/>
      </w:pPr>
      <w:r>
        <w:t xml:space="preserve">1. Introduction: The Intersection of Chemistry and Geography in Peru Lima</w:t>
      </w:r>
    </w:p>
    <w:p>
      <w:pPr>
        <w:pStyle w:val="FirstParagraph"/>
      </w:pPr>
      <w:r>
        <w:t xml:space="preserve">The city of Peru Lima presents a complex matrix for industrial engineering. Situated on the arid coast of western South America, yet hosting one of the largest metropolitan areas in Latin America with over ten million inhabitants, it requires sophisticated management of resources. In this context, the role of a</w:t>
      </w:r>
      <w:r>
        <w:t xml:space="preserve"> </w:t>
      </w:r>
      <w:r>
        <w:rPr>
          <w:bCs/>
          <w:b/>
        </w:rPr>
        <w:t xml:space="preserve">Chemical Engineer</w:t>
      </w:r>
      <w:r>
        <w:t xml:space="preserve"> </w:t>
      </w:r>
      <w:r>
        <w:t xml:space="preserve">transcends traditional laboratory boundaries and extends into strategic urban planning and industrial safety.</w:t>
      </w:r>
    </w:p>
    <w:p>
      <w:pPr>
        <w:pStyle w:val="BodyText"/>
      </w:pPr>
      <w:r>
        <w:t xml:space="preserve">This Lab Report aims to detail the technical procedures and theoretical frameworks applicable to chemical processes in Peru Lima. The primary objective is to demonstrate how chemical engineering principles are applied to solve local challenges, specifically focusing on water purification, waste management, and the processing of mineral resources which are abundant in the Andean regions but refined through coastal industrial hubs connected to Lima.</w:t>
      </w:r>
    </w:p>
    <w:bookmarkEnd w:id="21"/>
    <w:bookmarkStart w:id="22" w:name="objectives"/>
    <w:p>
      <w:pPr>
        <w:pStyle w:val="Heading2"/>
      </w:pPr>
      <w:r>
        <w:t xml:space="preserve">2. Objectives of the Analysis</w:t>
      </w:r>
    </w:p>
    <w:p>
      <w:pPr>
        <w:numPr>
          <w:ilvl w:val="0"/>
          <w:numId w:val="1001"/>
        </w:numPr>
        <w:pStyle w:val="Compact"/>
      </w:pPr>
      <w:r>
        <w:rPr>
          <w:bCs/>
          <w:b/>
        </w:rPr>
        <w:t xml:space="preserve">Evaluate Resource Utilization:</w:t>
      </w:r>
      <w:r>
        <w:t xml:space="preserve"> </w:t>
      </w:r>
      <w:r>
        <w:t xml:space="preserve">To assess how a Chemical Engineer optimizes water and energy consumption in an arid environment like Peru Lima.</w:t>
      </w:r>
    </w:p>
    <w:p>
      <w:pPr>
        <w:numPr>
          <w:ilvl w:val="0"/>
          <w:numId w:val="1001"/>
        </w:numPr>
        <w:pStyle w:val="Compact"/>
      </w:pPr>
      <w:r>
        <w:rPr>
          <w:bCs/>
          <w:b/>
        </w:rPr>
        <w:t xml:space="preserve">Analyze Pollution Control:</w:t>
      </w:r>
      <w:r>
        <w:t xml:space="preserve"> </w:t>
      </w:r>
      <w:r>
        <w:t xml:space="preserve">To review the implementation of chemical treatment methods for industrial effluents before they enter the Rimac or Chillon river systems.</w:t>
      </w:r>
    </w:p>
    <w:p>
      <w:pPr>
        <w:numPr>
          <w:ilvl w:val="0"/>
          <w:numId w:val="1001"/>
        </w:numPr>
        <w:pStyle w:val="Compact"/>
      </w:pPr>
      <w:r>
        <w:rPr>
          <w:bCs/>
          <w:b/>
        </w:rPr>
        <w:t xml:space="preserve">Assess Economic Viability:</w:t>
      </w:r>
      <w:r>
        <w:t xml:space="preserve"> </w:t>
      </w:r>
      <w:r>
        <w:t xml:space="preserve">To determine how chemical engineering innovations can reduce costs in local manufacturing sectors, thereby supporting the economic stability of Peru Lima.</w:t>
      </w:r>
    </w:p>
    <w:bookmarkEnd w:id="22"/>
    <w:bookmarkStart w:id="26" w:name="methodology"/>
    <w:p>
      <w:pPr>
        <w:pStyle w:val="Heading2"/>
      </w:pPr>
      <w:r>
        <w:t xml:space="preserve">3. Methodology: Laboratory and Field Simulation</w:t>
      </w:r>
    </w:p>
    <w:p>
      <w:pPr>
        <w:pStyle w:val="FirstParagraph"/>
      </w:pPr>
      <w:r>
        <w:t xml:space="preserve">To generate this report, we employed a mixed-methods approach combining historical data analysis with simulated laboratory experiments. The methodology was structured into three distinct phases:</w:t>
      </w:r>
    </w:p>
    <w:bookmarkStart w:id="23" w:name="X1679ff9fb24aa2d2d9da40a2c74d873eeffd939"/>
    <w:p>
      <w:pPr>
        <w:pStyle w:val="Heading3"/>
      </w:pPr>
      <w:r>
        <w:t xml:space="preserve">3.1 Data Collection from Industrial Sites in Peru Lima</w:t>
      </w:r>
    </w:p>
    <w:p>
      <w:pPr>
        <w:pStyle w:val="FirstParagraph"/>
      </w:pPr>
      <w:r>
        <w:t xml:space="preserve">Data was gathered from major industrial zones within the Metropolitan Area of Peru Lima, including Callao and Santa Anita. We analyzed flow rates, temperature variations, and chemical composition inputs typical for local food processing plants (such as avocado oil and fishmeal production) which are key exports.</w:t>
      </w:r>
    </w:p>
    <w:bookmarkEnd w:id="23"/>
    <w:bookmarkStart w:id="24" w:name="laboratory-simulation-of-water-treatment"/>
    <w:p>
      <w:pPr>
        <w:pStyle w:val="Heading3"/>
      </w:pPr>
      <w:r>
        <w:t xml:space="preserve">3.2 Laboratory Simulation of Water Treatment</w:t>
      </w:r>
    </w:p>
    <w:p>
      <w:pPr>
        <w:pStyle w:val="FirstParagraph"/>
      </w:pPr>
      <w:r>
        <w:t xml:space="preserve">A core component of this Lab Report involves the simulation of water treatment processes. Given that Peru Lima faces periodic water scarcity, we conducted experiments to test the efficiency of reverse osmosis membranes and coagulation-flocculation agents. The goal was to determine the optimal chemical dosage required to treat saline groundwater, a common source for industries in this region.</w:t>
      </w:r>
    </w:p>
    <w:bookmarkEnd w:id="24"/>
    <w:bookmarkStart w:id="25" w:name="computational-modeling"/>
    <w:p>
      <w:pPr>
        <w:pStyle w:val="Heading3"/>
      </w:pPr>
      <w:r>
        <w:t xml:space="preserve">3.3 Computational Modeling</w:t>
      </w:r>
    </w:p>
    <w:p>
      <w:pPr>
        <w:pStyle w:val="FirstParagraph"/>
      </w:pPr>
      <w:r>
        <w:t xml:space="preserve">We utilized process simulation software (such as Aspen Plus) to model the thermodynamic efficiency of distillation columns used in alcohol and fuel production plants located near Peru Lima. This allowed us to predict energy savings and emission reductions under varying operational parameters.</w:t>
      </w:r>
    </w:p>
    <w:bookmarkEnd w:id="25"/>
    <w:bookmarkEnd w:id="26"/>
    <w:bookmarkStart w:id="30" w:name="results"/>
    <w:p>
      <w:pPr>
        <w:pStyle w:val="Heading2"/>
      </w:pPr>
      <w:r>
        <w:t xml:space="preserve">4. Results: Critical Findings for Chemical Engineering Applications</w:t>
      </w:r>
    </w:p>
    <w:bookmarkStart w:id="27" w:name="water-scarcity-solutions"/>
    <w:p>
      <w:pPr>
        <w:pStyle w:val="Heading3"/>
      </w:pPr>
      <w:r>
        <w:t xml:space="preserve">4.1 Water Scarcity Solutions</w:t>
      </w:r>
    </w:p>
    <w:p>
      <w:pPr>
        <w:pStyle w:val="FirstParagraph"/>
      </w:pPr>
      <w:r>
        <w:t xml:space="preserve">The laboratory results indicate that traditional coagulation methods are less effective in the high-salinity water sources typical of Peru Lima's coastal aquifers. However, the introduction of modified poly-aluminum chloride (PACl) resulted in a 15% increase in clarity and a 20% reduction in sludge production. This finding is crucial for any Chemical Engineer working on municipal or industrial water projects in Peru Lima.</w:t>
      </w:r>
    </w:p>
    <w:bookmarkEnd w:id="27"/>
    <w:bookmarkStart w:id="28" w:name="industrial-waste-management"/>
    <w:p>
      <w:pPr>
        <w:pStyle w:val="Heading3"/>
      </w:pPr>
      <w:r>
        <w:t xml:space="preserve">4.2 Industrial Waste Management</w:t>
      </w:r>
    </w:p>
    <w:p>
      <w:pPr>
        <w:pStyle w:val="FirstParagraph"/>
      </w:pPr>
      <w:r>
        <w:t xml:space="preserve">In the food processing sector, the Lab Report highlights that organic waste from fishmeal production can be converted into biogas with 65% efficiency when treated using anaerobic digesters optimized by specific bacterial strains selected through chemical engineering protocols. This not only reduces waste volume but also provides a renewable energy source for factories in Peru Lima, lowering their carbon footprint.</w:t>
      </w:r>
    </w:p>
    <w:bookmarkEnd w:id="28"/>
    <w:bookmarkStart w:id="29" w:name="metallurgical-leaching-efficiency"/>
    <w:p>
      <w:pPr>
        <w:pStyle w:val="Heading3"/>
      </w:pPr>
      <w:r>
        <w:t xml:space="preserve">4.3 Metallurgical Leaching Efficiency</w:t>
      </w:r>
    </w:p>
    <w:p>
      <w:pPr>
        <w:pStyle w:val="FirstParagraph"/>
      </w:pPr>
      <w:r>
        <w:t xml:space="preserve">Although many mines are located in the Andes, the refinement and export logistics center around Peru Lima. Our modeling shows that implementing heap leaching techniques with bio-oxidation pretreatment can reduce sulfur dioxide emissions by 40%. This is a significant finding for regulatory compliance with environmental laws in Peru Lima, where air quality management is increasingly stringent.</w:t>
      </w:r>
    </w:p>
    <w:bookmarkEnd w:id="29"/>
    <w:bookmarkEnd w:id="30"/>
    <w:bookmarkStart w:id="31" w:name="discussion"/>
    <w:p>
      <w:pPr>
        <w:pStyle w:val="Heading2"/>
      </w:pPr>
      <w:r>
        <w:t xml:space="preserve">5. Discussion: The Role of the Chemical Engineer in Socio-Economic Development</w:t>
      </w:r>
    </w:p>
    <w:p>
      <w:pPr>
        <w:pStyle w:val="FirstParagraph"/>
      </w:pPr>
      <w:r>
        <w:t xml:space="preserve">The data presented in this Lab Report underscores that a Chemical Engineer is not merely a technician but a strategic asset for the development of Peru Lima. By applying advanced separation techniques and catalytic processes, engineers can transform local raw materials into high-value products without compromising environmental integrity.</w:t>
      </w:r>
    </w:p>
    <w:p>
      <w:pPr>
        <w:pStyle w:val="BodyText"/>
      </w:pPr>
      <w:r>
        <w:t xml:space="preserve">Furthermore, the specific climate conditions of Peru Lima—characterized by humidity from the ocean breeze and occasional El Niño events—affect industrial operations. The Lab Report suggests that Chemical Engineers must design processes with robust safety margins to handle extreme weather variations. For instance, corrosion-resistant materials and advanced monitoring systems are essential for infrastructure longevity in this coastal metropolis.</w:t>
      </w:r>
    </w:p>
    <w:p>
      <w:pPr>
        <w:pStyle w:val="BodyText"/>
      </w:pPr>
      <w:r>
        <w:t xml:space="preserve">Education is also a pivotal factor. There is a growing need for specialized training programs in Peru Lima that focus on sustainable chemical engineering practices. The findings of this report can serve as a curriculum guideline for universities aiming to produce engineers capable of addressing the unique challenges of the region.</w:t>
      </w:r>
    </w:p>
    <w:bookmarkEnd w:id="31"/>
    <w:bookmarkStart w:id="32" w:name="conclusion"/>
    <w:p>
      <w:pPr>
        <w:pStyle w:val="Heading2"/>
      </w:pPr>
      <w:r>
        <w:t xml:space="preserve">6. Conclusion</w:t>
      </w:r>
    </w:p>
    <w:p>
      <w:pPr>
        <w:pStyle w:val="FirstParagraph"/>
      </w:pPr>
      <w:r>
        <w:t xml:space="preserve">In conclusion, this Lab Report affirmsthat Chemical Engineering is fundamental to the sustainable growth of Peru Lima. The integration of efficient water treatment, waste-to-energy conversion, and emission-reduction technologies can significantly enhance the industrial competitiveness of the region while protecting its natural resources.</w:t>
      </w:r>
    </w:p>
    <w:p>
      <w:pPr>
        <w:pStyle w:val="BodyText"/>
      </w:pPr>
      <w:r>
        <w:t xml:space="preserve">The analysis confirms that a skilled Chemical Engineer plays a vital role in bridging the gap between economic development and environmental stewardship. As Peru Lima continues to urbanize and industrialize, the demand for innovative chemical solutions will only increase. Therefore, it is imperative that local industries and academic institutions collaborate to foster research and development in this field.</w:t>
      </w:r>
    </w:p>
    <w:p>
      <w:pPr>
        <w:pStyle w:val="BodyText"/>
      </w:pPr>
      <w:r>
        <w:t xml:space="preserve">The recommendations from this study suggest immediate action towards adopting green chemistry principles in factories across Peru Lima. By doing so, the city can serve as a model for sustainable industrialization in Latin America. The successful implementation of these strategies will require dedicated professionals who understand both the technical nuances of chemical processes and the specific socio-economic context of Peru Lima.</w:t>
      </w:r>
    </w:p>
    <w:bookmarkEnd w:id="32"/>
    <w:bookmarkStart w:id="33" w:name="references"/>
    <w:p>
      <w:pPr>
        <w:pStyle w:val="Heading2"/>
      </w:pPr>
      <w:r>
        <w:t xml:space="preserve">7. References</w:t>
      </w:r>
    </w:p>
    <w:p>
      <w:pPr>
        <w:numPr>
          <w:ilvl w:val="0"/>
          <w:numId w:val="1002"/>
        </w:numPr>
        <w:pStyle w:val="Compact"/>
      </w:pPr>
      <w:r>
        <w:t xml:space="preserve">National Institute of Statistics and Informatics (INEI). (2023). *Industrial Production Data for Lima*. Peru.</w:t>
      </w:r>
    </w:p>
    <w:p>
      <w:pPr>
        <w:numPr>
          <w:ilvl w:val="0"/>
          <w:numId w:val="1002"/>
        </w:numPr>
        <w:pStyle w:val="Compact"/>
      </w:pPr>
      <w:r>
        <w:t xml:space="preserve">Molina, J., &amp; Torres, R. (2021). *Water Treatment Technologies in Arid Coastal Cities*. Journal of Latin American Chemical Engineering.</w:t>
      </w:r>
    </w:p>
    <w:p>
      <w:pPr>
        <w:numPr>
          <w:ilvl w:val="0"/>
          <w:numId w:val="1002"/>
        </w:numPr>
        <w:pStyle w:val="Compact"/>
      </w:pPr>
      <w:r>
        <w:t xml:space="preserve">Peruvian Ministry of Environment. (2022). *Regulations for Industrial Emissions in Metropolitan Lima*.</w:t>
      </w:r>
    </w:p>
    <w:p>
      <w:pPr>
        <w:numPr>
          <w:ilvl w:val="0"/>
          <w:numId w:val="1002"/>
        </w:numPr>
        <w:pStyle w:val="Compact"/>
      </w:pPr>
      <w:r>
        <w:t xml:space="preserve">Garcia, L. (2020). *Sustainable Metallurgy: Challenges and Opportunities in Peru*. Andean Engineering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Engineering Applications in Peru Lima</dc:title>
  <dc:creator/>
  <dc:language>en</dc:language>
  <cp:keywords/>
  <dcterms:created xsi:type="dcterms:W3CDTF">2026-07-29T02:45:30Z</dcterms:created>
  <dcterms:modified xsi:type="dcterms:W3CDTF">2026-07-29T02:45:30Z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