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Analysis</w:t>
      </w:r>
      <w:r>
        <w:t xml:space="preserve"> </w:t>
      </w:r>
      <w:r>
        <w:t xml:space="preserve">Report:</w:t>
      </w:r>
      <w:r>
        <w:t xml:space="preserve"> </w:t>
      </w:r>
      <w:r>
        <w:t xml:space="preserve">Chemical</w:t>
      </w:r>
      <w:r>
        <w:t xml:space="preserve"> </w:t>
      </w:r>
      <w:r>
        <w:t xml:space="preserve">Safety</w:t>
      </w:r>
      <w:r>
        <w:t xml:space="preserve"> </w:t>
      </w:r>
      <w:r>
        <w:t xml:space="preserve">and</w:t>
      </w:r>
      <w:r>
        <w:t xml:space="preserve"> </w:t>
      </w:r>
      <w:r>
        <w:t xml:space="preserve">Compliance</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p>
      <w:pPr>
        <w:pStyle w:val="FirstParagraph"/>
      </w:pPr>
      <w:r>
        <w:t xml:space="preserve">```html</w:t>
      </w:r>
    </w:p>
    <w:bookmarkStart w:id="21" w:name="X11754ca2044ac7ed9fc868317c8b82ceeac2eef"/>
    <w:p>
      <w:pPr>
        <w:pStyle w:val="Heading1"/>
      </w:pPr>
      <w:r>
        <w:t xml:space="preserve">Laboratory Analysis Report: Chemical Safety and Compliance in South Africa, Cape Town</w:t>
      </w:r>
    </w:p>
    <w:bookmarkStart w:id="20" w:name="date"/>
    <w:p>
      <w:pPr>
        <w:pStyle w:val="Heading2"/>
      </w:pPr>
      <w:r>
        <w:t xml:space="preserve">Date:</w:t>
      </w:r>
    </w:p>
    <w:p>
      <w:pPr>
        <w:pStyle w:val="FirstParagraph"/>
      </w:pPr>
      <w:r>
        <w:t xml:space="preserve">Date: October 24, 2023</w:t>
      </w:r>
      <w:r>
        <w:br/>
      </w:r>
      <w:r>
        <w:t xml:space="preserve">: Dr. Elena van der Merwe, Senior Chemist</w:t>
      </w:r>
      <w:r>
        <w:br/>
      </w:r>
    </w:p>
    <w:p>
      <w:pPr>
        <w:pStyle w:val="BodyText"/>
      </w:pPr>
      <w:r>
        <w:t xml:space="preserve">Cape Town Laboratory Services , Cape Town , Western CapesTownProvinceSouth Africa</w:t>
      </w:r>
    </w:p>
    <w:bookmarkEnd w:id="20"/>
    <w:bookmarkEnd w:id="21"/>
    <w:bookmarkStart w:id="30" w:name="executive-summary"/>
    <w:p>
      <w:pPr>
        <w:pStyle w:val="Heading1"/>
      </w:pPr>
      <w:r>
        <w:t xml:space="preserve">Executive Summary</w:t>
      </w:r>
    </w:p>
    <w:p>
      <w:pPr>
        <w:pStyle w:val="FirstParagraph"/>
      </w:pPr>
      <w:r>
        <w:t xml:space="preserve">This report provides a comprehensive overview of the current chemical handling protocols, safety standards, and regulatory compliance measures implemented by laboratory personnel in the city of CapeTown. Given that South Africa has strict regulations concerning environmental protection and workplace safety this document outlines the specific challenges faced by Chemists operating within this geographic region It highlights innovative solutions employed to mitigate risks associated with hazardous materials while ensuring adherence to national legislative frameworks such as the Occupational Health and Safety Act.</w:t>
      </w:r>
    </w:p>
    <w:bookmarkStart w:id="22" w:name="introduction"/>
    <w:p>
      <w:pPr>
        <w:pStyle w:val="Heading2"/>
      </w:pPr>
      <w:r>
        <w:t xml:space="preserve">1 Introduction</w:t>
      </w:r>
    </w:p>
    <w:p>
      <w:pPr>
        <w:pStyle w:val="FirstParagraph"/>
      </w:pPr>
      <w:r>
        <w:t xml:space="preserve">The role of a Chemist extends beyond mere experimentation or analysis; it encompasses a critical responsibility for public health, environmental preservation , and industrial efficiency. In South Africa particularly within the bustling urban center of Cape Town the demand for precise chemical analysis is high due to diverse industries ranging from pharmaceuticals to mining support services As such maintaining rigorous safety standards is not only a legal obligation but also an ethical imperative.</w:t>
      </w:r>
    </w:p>
    <w:bookmarkEnd w:id="22"/>
    <w:bookmarkStart w:id="23" w:name="objectives"/>
    <w:p>
      <w:pPr>
        <w:pStyle w:val="Heading2"/>
      </w:pPr>
      <w:r>
        <w:t xml:space="preserve">2 Objectives</w:t>
      </w:r>
    </w:p>
    <w:p>
      <w:pPr>
        <w:pStyle w:val="FirstParagraph"/>
      </w:pPr>
      <w:r>
        <w:t xml:space="preserve">The primary objectives of this laboratory assessment were:</w:t>
      </w:r>
    </w:p>
    <w:p>
      <w:pPr>
        <w:numPr>
          <w:ilvl w:val="0"/>
          <w:numId w:val="1001"/>
        </w:numPr>
        <w:pStyle w:val="Compact"/>
      </w:pPr>
      <w:r>
        <w:t xml:space="preserve">To evaluate existing chemical storage and handling procedures in CapeTown facilities.</w:t>
      </w:r>
    </w:p>
    <w:p>
      <w:pPr>
        <w:numPr>
          <w:ilvl w:val="0"/>
          <w:numId w:val="1001"/>
        </w:numPr>
        <w:pStyle w:val="Compact"/>
      </w:pPr>
      <w:r>
        <w:t xml:space="preserve">To assess staff training adequacy regarding Hazard Communication (HazCom) standards.</w:t>
      </w:r>
    </w:p>
    <w:bookmarkEnd w:id="23"/>
    <w:bookmarkStart w:id="24" w:name="methodology"/>
    <w:p>
      <w:pPr>
        <w:pStyle w:val="Heading2"/>
      </w:pPr>
      <w:r>
        <w:t xml:space="preserve">3 Methodology</w:t>
      </w:r>
    </w:p>
    <w:p>
      <w:pPr>
        <w:pStyle w:val="FirstParagraph"/>
      </w:pPr>
      <w:r>
        <w:t xml:space="preserve">Data collection involved site visits to five major laboratories located in the Cape Town metropolitan area Semi-structured interviews were conducted with senior chemists lab managers and safety officers Observations included direct monitoring of daily operations review of incident logs and examination of Material Safety Data Sheets MSDS records.</w:t>
      </w:r>
    </w:p>
    <w:bookmarkEnd w:id="24"/>
    <w:bookmarkStart w:id="28" w:name="findings"/>
    <w:p>
      <w:pPr>
        <w:pStyle w:val="Heading2"/>
      </w:pPr>
      <w:r>
        <w:t xml:space="preserve">4 Findings</w:t>
      </w:r>
    </w:p>
    <w:bookmarkStart w:id="25" w:name="storage-conditions"/>
    <w:p>
      <w:pPr>
        <w:pStyle w:val="Heading3"/>
      </w:pPr>
      <w:r>
        <w:t xml:space="preserve">4.1 Storage Conditions</w:t>
      </w:r>
    </w:p>
    <w:p>
      <w:pPr>
        <w:pStyle w:val="FirstParagraph"/>
      </w:pPr>
      <w:r>
        <w:t xml:space="preserve">A significant finding was the variability in storage conditions across different facilities While most institutions adhered to basic requirements certain smaller labs lacked adequate ventilation systems leading potential exposure risks for personnel This issue is particularly relevant given Cape Towns Mediterranean climate which often experiences hot summers increasing volatile organic compound VOC emissions from improperly sealed containers.</w:t>
      </w:r>
    </w:p>
    <w:bookmarkEnd w:id="25"/>
    <w:bookmarkStart w:id="26" w:name="waste-disposal-practices"/>
    <w:p>
      <w:pPr>
        <w:pStyle w:val="Heading3"/>
      </w:pPr>
      <w:r>
        <w:t xml:space="preserve">4.2 Waste Disposal Practices</w:t>
      </w:r>
    </w:p>
    <w:p>
      <w:pPr>
        <w:pStyle w:val="FirstParagraph"/>
      </w:pPr>
      <w:r>
        <w:t xml:space="preserve">In line with South African environmental laws proper disposal of chemical waste remains a challenge Many laboratories reported difficulties in accessing specialized disposal services outside urban centers This logistical hurdle can result in delays prompting some entities to adopt temporary measures that may not fully comply with long-term sustainability goals.</w:t>
      </w:r>
    </w:p>
    <w:bookmarkEnd w:id="26"/>
    <w:bookmarkStart w:id="27" w:name="training-programs"/>
    <w:p>
      <w:pPr>
        <w:pStyle w:val="Heading3"/>
      </w:pPr>
      <w:r>
        <w:t xml:space="preserve">4.3 Training Programs</w:t>
      </w:r>
    </w:p>
    <w:p>
      <w:pPr>
        <w:pStyle w:val="FirstParagraph"/>
      </w:pPr>
      <w:r>
        <w:t xml:space="preserve">While formal training programs exist they vary significantly in depth and frequency Some chemists expressed concerns about outdated materials being used during workshops highlighting the need for continuous education updates especially regarding new technologies and emerging contaminants.</w:t>
      </w:r>
    </w:p>
    <w:p>
      <w:pPr>
        <w:pStyle w:val="FirstParagraph"/>
      </w:pPr>
      <w:r>
        <w:t xml:space="preserve">The work performed by Chemists in South Africa especially those situated in dynamic environments like CapeTown underscores the importance of robust safety cultures Within this context continuous improvement efforts must be prioritized ensuring both human wellbeing and ecological integrity are safeguarded Through proactive engagement stakeholders can foster safer workplaces contributing positively towards broader societal objectives.</w:t>
      </w:r>
    </w:p>
    <w:p>
      <w:pPr>
        <w:pStyle w:val="BodyText"/>
      </w:pPr>
      <w:r>
        <w:rPr>
          <w:bCs/>
          <w:b/>
        </w:rPr>
        <w:t xml:space="preserve">Dr. Elena van der Merwe</w:t>
      </w:r>
      <w:r>
        <w:br/>
      </w:r>
      <w:r>
        <w:t xml:space="preserve">Senior Chemist</w:t>
      </w:r>
      <w:r>
        <w:br/>
      </w:r>
      <w:r>
        <w:t xml:space="preserve">Cape Town Laboratory Services</w:t>
      </w:r>
      <w:r>
        <w:br/>
      </w:r>
      <w:r>
        <w:rPr>
          <w:iCs/>
          <w:i/>
        </w:rPr>
        <w:t xml:space="preserve">Contact Information:</w:t>
      </w:r>
      <w:r>
        <w:br/>
      </w:r>
      <w:r>
        <w:t xml:space="preserve">Email: elena.vandermerwe@ctls.co.za</w:t>
      </w:r>
      <w:r>
        <w:br/>
      </w:r>
      <w:r>
        <w:t xml:space="preserve">Phone:+27 21 XXXXXXXX</w:t>
      </w:r>
    </w:p>
    <w:bookmarkEnd w:id="27"/>
    <w:bookmarkEnd w:id="28"/>
    <w:bookmarkStart w:id="29" w:name="references"/>
    <w:p>
      <w:pPr>
        <w:pStyle w:val="Heading2"/>
      </w:pPr>
      <w:r>
        <w:t xml:space="preserve">References</w:t>
      </w:r>
    </w:p>
    <w:p>
      <w:pPr>
        <w:pStyle w:val="FirstParagraph"/>
      </w:pPr>
      <w:r>
        <w:t xml:space="preserve">[1] Occupational Health and Safety Act No. 85 of 1993 Government Gazette Republic of South Africa.</w:t>
      </w:r>
    </w:p>
    <w:p>
      <w:pPr>
        <w:pStyle w:val="BodyText"/>
      </w:pPr>
      <w:r>
        <w:t xml:space="preserve">[2] National Environmental Management: Waste Act No.59 of 008 Department Of Environmental Affairs Pretoria South Africa.</w:t>
      </w:r>
    </w:p>
    <w:p>
      <w:pPr>
        <w:pStyle w:val="BodyText"/>
      </w:pPr>
      <w:r>
        <w:br/>
      </w:r>
      <w:r>
        <w:br/>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Analysis Report: Chemical Safety and Compliance in South Africa Cape Town</dc:title>
  <dc:creator/>
  <dc:language>en</dc:language>
  <cp:keywords/>
  <dcterms:created xsi:type="dcterms:W3CDTF">2026-07-29T04:12:28Z</dcterms:created>
  <dcterms:modified xsi:type="dcterms:W3CDTF">2026-07-29T04:12:28Z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