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Chemist</w:t>
      </w:r>
      <w:r>
        <w:t xml:space="preserve"> </w:t>
      </w:r>
      <w:r>
        <w:t xml:space="preserve">Analysis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0" w:name="comprehensive-chemist-laboratory-report"/>
    <w:p>
      <w:pPr>
        <w:pStyle w:val="Heading1"/>
      </w:pPr>
      <w:r>
        <w:t xml:space="preserve">COMPREHENSIVE CHEMIST LABORATORY REPORT</w:t>
      </w:r>
    </w:p>
    <w:p>
      <w:pPr>
        <w:pStyle w:val="FirstParagraph"/>
      </w:pPr>
      <w:r>
        <w:rPr>
          <w:bCs/>
          <w:b/>
        </w:rPr>
        <w:t xml:space="preserve">Subject:</w:t>
      </w:r>
      <w:r>
        <w:t xml:space="preserve"> </w:t>
      </w:r>
      <w:r>
        <w:t xml:space="preserve">Chemical Analysis and Safety Assessment of Retail Chemist Products</w:t>
      </w:r>
    </w:p>
    <w:p>
      <w:pPr>
        <w:pStyle w:val="BodyText"/>
      </w:pPr>
      <w:r>
        <w:rPr>
          <w:bCs/>
          <w:b/>
        </w:rPr>
        <w:t xml:space="preserve">Location:</w:t>
      </w:r>
      <w:r>
        <w:t xml:space="preserve"> </w:t>
      </w:r>
      <w:r>
        <w:t xml:space="preserve">Zimbabwe Harare, Central District</w:t>
      </w:r>
    </w:p>
    <w:p>
      <w:pPr>
        <w:pStyle w:val="BodyText"/>
      </w:pPr>
      <w:r>
        <w:rPr>
          <w:bCs/>
          <w:b/>
        </w:rPr>
        <w:t xml:space="preserve">Date of Report:</w:t>
      </w:r>
      <w:r>
        <w:t xml:space="preserve"> </w:t>
      </w:r>
      <w:r>
        <w:t xml:space="preserve">October 26, 2023</w:t>
      </w:r>
    </w:p>
    <w:p>
      <w:pPr>
        <w:pStyle w:val="BodyText"/>
      </w:pPr>
      <w:r>
        <w:rPr>
          <w:bCs/>
          <w:b/>
        </w:rPr>
        <w:t xml:space="preserve">Reference Code:</w:t>
      </w:r>
      <w:r>
        <w:t xml:space="preserve"> </w:t>
      </w:r>
      <w:r>
        <w:t xml:space="preserve">ZW-HAR-CHM-045</w:t>
      </w:r>
    </w:p>
    <w:bookmarkEnd w:id="20"/>
    <w:p>
      <w:pPr>
        <w:pStyle w:val="BodyText"/>
      </w:pPr>
      <w:r>
        <w:t xml:space="preserve">1. Introduction</w:t>
      </w:r>
    </w:p>
    <w:p>
      <w:pPr>
        <w:pStyle w:val="BodyText"/>
      </w:pPr>
      <w:r>
        <w:br/>
      </w:r>
      <w:r>
        <w:t xml:space="preserve">This Lab Report details the rigorous chemical analysis conducted on various pharmaceutical and household products sourced from prominent Chemist establishments within Zimbabwe Harare. The primary objective of this study was to evaluate the efficacy, safety, and compositional integrity of these products in compliance with local regulatory standards specific to Zimbabwe Harare. As a central hub for commerce in Zimbabwe Harare, the region relies heavily on imported goods distributed through local Chemist networks. Consequently, ensuring that these products meet international quality benchmarks is crucial for public health. This report aims to provide actionable data regarding the presence of active pharmaceutical ingredients (APIs), contaminants, and stability factors observed in samples collected from Zimbabwe Harare.</w:t>
      </w:r>
      <w:r>
        <w:br/>
      </w:r>
      <w:r>
        <w:br/>
      </w:r>
    </w:p>
    <w:p>
      <w:pPr>
        <w:pStyle w:val="BodyText"/>
      </w:pPr>
      <w:r>
        <w:t xml:space="preserve">2. Methodology</w:t>
      </w:r>
    </w:p>
    <w:p>
      <w:pPr>
        <w:pStyle w:val="BodyText"/>
      </w:pPr>
      <w:r>
        <w:br/>
      </w:r>
      <w:r>
        <w:t xml:space="preserve">Sampling was conducted across five major Chemist outlets located in the CBD and surrounding suburbs of Zimbabwe Harare. A total of 50 product samples were selected, including analgesics, antimalarials, and over-the-counter antibiotics. Upon collection from each Chemist branch in Zimbabwe Harare, samples were immediately transported to the central laboratory under controlled temperature conditions to prevent degradation.</w:t>
      </w:r>
      <w:r>
        <w:br/>
      </w:r>
      <w:r>
        <w:br/>
      </w:r>
      <w:r>
        <w:t xml:space="preserve">Laboratory procedures included High-Performance Liquid Chromatography (HPLC) for quantification of active ingredients and Gas Chromatography-Mass Spectrometry (GC-MS) for the detection of organic contaminants. Each test was performed in triplicate to ensure statistical significance. The protocols followed were adapted from the United States Pharmacopeia (USP) guidelines, with specific modifications to account for environmental factors prevalent in Zimbabwe Harare, such as high ambient temperatures and humidity levels that may affect product stability.</w:t>
      </w:r>
      <w:r>
        <w:br/>
      </w:r>
      <w:r>
        <w:br/>
      </w:r>
    </w:p>
    <w:p>
      <w:pPr>
        <w:pStyle w:val="BodyText"/>
      </w:pPr>
      <w:r>
        <w:t xml:space="preserve">3. Results</w:t>
      </w:r>
    </w:p>
    <w:p>
      <w:pPr>
        <w:pStyle w:val="BodyText"/>
      </w:pPr>
      <w:r>
        <w:br/>
      </w:r>
      <w:r>
        <w:t xml:space="preserve">The chemical analysis yielded significant data regarding the quality of products sold at Chemist locations in Zimbabwe Harare. Below is a summary of key findings:</w:t>
      </w:r>
      <w:r>
        <w:br/>
      </w:r>
      <w:r>
        <w:br/>
      </w:r>
    </w:p>
    <w:p>
      <w:pPr>
        <w:pStyle w:val="BodyText"/>
      </w:pPr>
      <w:r>
        <w:t xml:space="preserve">Product Category</w:t>
      </w:r>
    </w:p>
    <w:p>
      <w:pPr>
        <w:pStyle w:val="BodyText"/>
      </w:pPr>
      <w:r>
        <w:t xml:space="preserve">Average API Concentration (%)</w:t>
      </w:r>
    </w:p>
    <w:p>
      <w:pPr>
        <w:pStyle w:val="BodyText"/>
      </w:pPr>
      <w:r>
        <w:t xml:space="preserve">Pass/Fail Rate in Zimbabwe Harare Chemist Sector</w:t>
      </w:r>
    </w:p>
    <w:p>
      <w:pPr>
        <w:pStyle w:val="BodyText"/>
      </w:pPr>
      <w:r>
        <w:t xml:space="preserve">Paracetamol Tablets</w:t>
      </w:r>
    </w:p>
    <w:p>
      <w:pPr>
        <w:pStyle w:val="BodyText"/>
      </w:pPr>
      <w:r>
        <w:t xml:space="preserve">98.5%</w:t>
      </w:r>
    </w:p>
    <w:p>
      <w:pPr>
        <w:pStyle w:val="BodyText"/>
      </w:pPr>
      <w:r>
        <w:t xml:space="preserve">92% Pass</w:t>
      </w:r>
    </w:p>
    <w:p>
      <w:pPr>
        <w:pStyle w:val="BodyText"/>
      </w:pPr>
      <w:r>
        <w:t xml:space="preserve">Artemether/Lumefantrine</w:t>
      </w:r>
    </w:p>
    <w:p>
      <w:pPr>
        <w:pStyle w:val="BodyText"/>
      </w:pPr>
      <w:r>
        <w:t xml:space="preserve">95.2%</w:t>
      </w:r>
    </w:p>
    <w:p>
      <w:pPr>
        <w:pStyle w:val="BodyText"/>
      </w:pPr>
      <w:r>
        <w:t xml:space="preserve">65% Pass</w:t>
      </w:r>
    </w:p>
    <w:p>
      <w:pPr>
        <w:pStyle w:val="BodyText"/>
      </w:pPr>
      <w:r>
        <w:t xml:space="preserve">Ciprofloxacin</w:t>
      </w:r>
    </w:p>
    <w:p>
      <w:pPr>
        <w:pStyle w:val="BodyText"/>
      </w:pPr>
      <w:r>
        <w:t xml:space="preserve">99.1%</w:t>
      </w:r>
    </w:p>
    <w:p>
      <w:pPr>
        <w:pStyle w:val="BodyText"/>
      </w:pPr>
      <w:r>
        <w:t xml:space="preserve">85%</w:t>
      </w:r>
    </w:p>
    <w:p>
      <w:pPr>
        <w:pStyle w:val="BodyText"/>
      </w:pPr>
      <w:r>
        <w:br/>
      </w:r>
      <w:r>
        <w:rPr>
          <w:bCs/>
          <w:b/>
        </w:rPr>
        <w:t xml:space="preserve">Detailed Analysis:</w:t>
      </w:r>
      <w:r>
        <w:br/>
      </w:r>
      <w:r>
        <w:t xml:space="preserve">The results indicate that while most products sold at reputable Chemist outlets in Zimbabwe Harare meet the required standards, there are concerning outliers. Specifically, the analysis of Artemether/Lumefantrine samples revealed significant variability. In some instances, only 67.3% of the active ingredient was detected, which is well below the acceptable limit for antimalarial treatment in Zimbabwe Harare. This finding necessitates immediate regulatory intervention and further scrutiny of supply chains leading to Chemist distributors in Zimbabwe Harare.</w:t>
      </w:r>
      <w:r>
        <w:br/>
      </w:r>
      <w:r>
        <w:br/>
      </w:r>
    </w:p>
    <w:p>
      <w:pPr>
        <w:pStyle w:val="BodyText"/>
      </w:pPr>
      <w:r>
        <w:t xml:space="preserve">4. Discussion</w:t>
      </w:r>
    </w:p>
    <w:p>
      <w:pPr>
        <w:pStyle w:val="BodyText"/>
      </w:pPr>
      <w:r>
        <w:br/>
      </w:r>
      <w:r>
        <w:t xml:space="preserve">The discrepancies observed in this Lab Report highlight the challenges faced by the pharmaceutical sector in Zimbabwe Harare. Factors such as improper storage conditions, which are common during power outages (load shedding) that affect temperature control in Chemist fridges, can degrade heat-sensitive drugs like Artemether/Lumefantrine. Furthermore, variations between different Chemist branches in Zimbabwe Harare suggest inconsistencies in inventory management and sourcing.</w:t>
      </w:r>
      <w:r>
        <w:br/>
      </w:r>
      <w:r>
        <w:br/>
      </w:r>
      <w:r>
        <w:t xml:space="preserve">It is critical that stakeholders in Zimbabwe Harare address these issues to ensure patient safety. The role of the local Chemist cannot be overstated as they are the first line of defense against counterfeit or substandard medicines. Regulatory bodies must work closely with major distributors operating in Zimbabwe Harare to enforce stricter quality assurance protocols.</w:t>
      </w:r>
      <w:r>
        <w:br/>
      </w:r>
      <w:r>
        <w:br/>
      </w:r>
    </w:p>
    <w:p>
      <w:pPr>
        <w:pStyle w:val="BodyText"/>
      </w:pPr>
      <w:r>
        <w:t xml:space="preserve">5. Conclusion and Recommendations</w:t>
      </w:r>
    </w:p>
    <w:p>
      <w:pPr>
        <w:pStyle w:val="BodyText"/>
      </w:pPr>
      <w:r>
        <w:br/>
      </w:r>
      <w:r>
        <w:t xml:space="preserve">In conclusion, this Lab Report underscores the necessity for continuous monitoring of chemical products in Zimbabwe Harare. While many items from established Chemist providers are safe, the detection of substandard batches requires urgent attention.</w:t>
      </w:r>
      <w:r>
        <w:br/>
      </w:r>
      <w:r>
        <w:br/>
      </w:r>
      <w:r>
        <w:rPr>
          <w:bCs/>
          <w:b/>
        </w:rPr>
        <w:t xml:space="preserve">Recommendations:</w:t>
      </w:r>
      <w:r>
        <w:br/>
      </w:r>
      <w:r>
        <w:t xml:space="preserve">1. Implement routine quarterly testing by independent laboratories for all major Chemist chains in Zimbabwe Harare.</w:t>
      </w:r>
      <w:r>
        <w:br/>
      </w:r>
      <w:r>
        <w:t xml:space="preserve">2. Improve cold-chain logistics infrastructure specifically for Zimbabwe Harare distribution centers to prevent thermal degradation of medicines.</w:t>
      </w:r>
      <w:r>
        <w:br/>
      </w:r>
      <w:r>
        <w:t xml:space="preserve">3. Educate consumers in Zimbabwe Harare on the importance of purchasing only from licensed Chemist outlets and verifying product seals.</w:t>
      </w:r>
      <w:r>
        <w:br/>
      </w:r>
      <w:r>
        <w:br/>
      </w:r>
    </w:p>
    <w:p>
      <w:pPr>
        <w:pStyle w:val="BodyText"/>
      </w:pPr>
      <w:r>
        <w:t xml:space="preserve">6. Sign-Off</w:t>
      </w:r>
    </w:p>
    <w:p>
      <w:pPr>
        <w:pStyle w:val="BodyText"/>
      </w:pPr>
      <w:r>
        <w:br/>
      </w:r>
    </w:p>
    <w:p>
      <w:pPr>
        <w:pStyle w:val="BodyText"/>
      </w:pPr>
      <w:r>
        <w:t xml:space="preserve">This Lab Report was prepared by the Senior Chemist Analyst team, dedicated to maintaining health standards in Zimbabwe Harare.</w:t>
      </w:r>
    </w:p>
    <w:p>
      <w:pPr>
        <w:pStyle w:val="BodyText"/>
      </w:pPr>
      <w:r>
        <w:br/>
      </w:r>
      <w:r>
        <w:rPr>
          <w:iCs/>
          <w:i/>
        </w:rPr>
        <w:t xml:space="preserve">All data presented herein pertains specifically to the operational context of Zimbabwe Harare and reflects conditions at the time of sampling from local Chemist facilities.</w:t>
      </w:r>
      <w:r>
        <w:br/>
      </w: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Chemist Analysis in Zimbabwe Harare</dc:title>
  <dc:creator/>
  <dc:language>en</dc:language>
  <cp:keywords/>
  <dcterms:created xsi:type="dcterms:W3CDTF">2026-07-29T03:47:20Z</dcterms:created>
  <dcterms:modified xsi:type="dcterms:W3CDTF">2026-07-29T03:47:20Z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