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Lab</w:t>
      </w:r>
      <w:r>
        <w:t xml:space="preserve"> </w:t>
      </w:r>
      <w:r>
        <w:t xml:space="preserve">Report:</w:t>
      </w:r>
      <w:r>
        <w:t xml:space="preserve"> </w:t>
      </w:r>
      <w:r>
        <w:t xml:space="preserve">Urban</w:t>
      </w:r>
      <w:r>
        <w:t xml:space="preserve"> </w:t>
      </w:r>
      <w:r>
        <w:t xml:space="preserve">Infrastructure</w:t>
      </w:r>
      <w:r>
        <w:t xml:space="preserve"> </w:t>
      </w:r>
      <w:r>
        <w:t xml:space="preserve">Analysis</w:t>
      </w:r>
      <w:r>
        <w:t xml:space="preserve"> </w:t>
      </w:r>
      <w:r>
        <w:t xml:space="preserve">in</w:t>
      </w:r>
      <w:r>
        <w:t xml:space="preserve"> </w:t>
      </w:r>
      <w:r>
        <w:t xml:space="preserve">Morocco</w:t>
      </w:r>
      <w:r>
        <w:t xml:space="preserve"> </w:t>
      </w:r>
      <w:r>
        <w:t xml:space="preserve">Casablanca</w:t>
      </w:r>
    </w:p>
    <w:bookmarkStart w:id="30" w:name="civil-engineering-laboratory-report"/>
    <w:p>
      <w:pPr>
        <w:pStyle w:val="Heading1"/>
      </w:pPr>
      <w:r>
        <w:t xml:space="preserve">Civil Engineering Laboratory Report</w:t>
      </w:r>
    </w:p>
    <w:p>
      <w:pPr>
        <w:pStyle w:val="FirstParagraph"/>
      </w:pPr>
      <w:r>
        <w:rPr>
          <w:iCs/>
          <w:i/>
        </w:rPr>
        <w:t xml:space="preserve">Subject: Geotechnical and Material Analysis for Coastal Infrastructure Adaptation in Morocco Casablanca</w:t>
      </w:r>
      <w:r>
        <w:br/>
      </w:r>
      <w:r>
        <w:br/>
      </w:r>
      <w:r>
        <w:t xml:space="preserve">Date: October 26, 2023</w:t>
      </w:r>
      <w:r>
        <w:br/>
      </w:r>
      <w:r>
        <w:t xml:space="preserve">Location: National Institute of Statistics and Applied Economics Laboratory, Morocco Casablanca Division</w:t>
      </w:r>
    </w:p>
    <w:bookmarkStart w:id="20" w:name="executive-summary"/>
    <w:p>
      <w:pPr>
        <w:pStyle w:val="Heading2"/>
      </w:pPr>
      <w:r>
        <w:t xml:space="preserve">1. Executive Summary</w:t>
      </w:r>
    </w:p>
    <w:p>
      <w:pPr>
        <w:pStyle w:val="FirstParagraph"/>
      </w:pPr>
      <w:r>
        <w:t xml:space="preserve">This laboratory report details the comprehensive analysis of construction materials and geotechnical conditions specific to the rapid urban expansion in Morocco Casablanca. As one of Africa's most dynamic economic hubs, Morocco Casablanca faces unique challenges regarding soil stability, material durability in saline environments, and sustainable infrastructure development. This study focuses on the compressive strength of locally sourced cement aggregates and the plasticity index of clay soils found in coastal districts. The findings indicate that while standard Moroccan construction materials meet baseline requirements, specific modifications are necessary to withstand the humid maritime climate prevalent in Morocco Casablanca.</w:t>
      </w:r>
    </w:p>
    <w:bookmarkEnd w:id="20"/>
    <w:bookmarkStart w:id="21" w:name="introduction"/>
    <w:p>
      <w:pPr>
        <w:pStyle w:val="Heading2"/>
      </w:pPr>
      <w:r>
        <w:t xml:space="preserve">2. Introduction</w:t>
      </w:r>
    </w:p>
    <w:p>
      <w:pPr>
        <w:pStyle w:val="FirstParagraph"/>
      </w:pPr>
      <w:r>
        <w:t xml:space="preserve">The role of the</w:t>
      </w:r>
      <w:r>
        <w:t xml:space="preserve"> </w:t>
      </w:r>
      <w:r>
        <w:rPr>
          <w:bCs/>
          <w:b/>
        </w:rPr>
        <w:t xml:space="preserve">Civil Engineer</w:t>
      </w:r>
      <w:r>
        <w:t xml:space="preserve"> </w:t>
      </w:r>
      <w:r>
        <w:t xml:space="preserve">has evolved significantly in recent decades, particularly in developing nations experiencing rapid urbanization. In the context of Morocco Casablanca, this evolution is driven by the necessity to construct resilient infrastructure that can support a growing population and industrial base while adhering to environmental sustainability goals. The primary objective of this laboratory study was to evaluate the suitability of standard concrete mixes and soil samples collected from three distinct zones within Morocco Casablanca: Maarif, Ain Diab, and Sidi Bernoussi.</w:t>
      </w:r>
    </w:p>
    <w:p>
      <w:pPr>
        <w:pStyle w:val="BodyText"/>
      </w:pPr>
      <w:r>
        <w:t xml:space="preserve">As a professional</w:t>
      </w:r>
      <w:r>
        <w:t xml:space="preserve"> </w:t>
      </w:r>
      <w:r>
        <w:rPr>
          <w:bCs/>
          <w:b/>
        </w:rPr>
        <w:t xml:space="preserve">Civil Engineer</w:t>
      </w:r>
      <w:r>
        <w:t xml:space="preserve">, understanding the local geological and material landscape is paramount. The coastal nature of Morocco Casablanca introduces high salinity levels in the air and soil, which can accelerate corrosion in steel reinforcements and degrade concrete matrices over time. Furthermore, the clay-rich soils common in certain parts of Morocco Casablanca pose risks of swelling and shrinkage, potentially compromising foundation integrity. This report aims to provide empirical data to guide future engineering decisions for infrastructure projects in this region.</w:t>
      </w:r>
    </w:p>
    <w:bookmarkEnd w:id="21"/>
    <w:bookmarkStart w:id="24" w:name="materials-and-methodology"/>
    <w:p>
      <w:pPr>
        <w:pStyle w:val="Heading2"/>
      </w:pPr>
      <w:r>
        <w:t xml:space="preserve">3. Materials and Methodology</w:t>
      </w:r>
    </w:p>
    <w:bookmarkStart w:id="22" w:name="sample-collection"/>
    <w:p>
      <w:pPr>
        <w:pStyle w:val="Heading3"/>
      </w:pPr>
      <w:r>
        <w:t xml:space="preserve">3.1 Sample Collection</w:t>
      </w:r>
    </w:p>
    <w:p>
      <w:pPr>
        <w:pStyle w:val="FirstParagraph"/>
      </w:pPr>
      <w:r>
        <w:t xml:space="preserve">Samples were collected from active construction sites across Morocco Casablanca to ensure representativeness. Specifically, we gathered soil cores from depths of 0-2 meters and concrete cube samples (15cm x 15cm x 15cm) prepared by local contractors using standard Moroccan cement types (CEM I and CEM II/A-S).</w:t>
      </w:r>
    </w:p>
    <w:bookmarkEnd w:id="22"/>
    <w:bookmarkStart w:id="23" w:name="testing-procedures"/>
    <w:p>
      <w:pPr>
        <w:pStyle w:val="Heading3"/>
      </w:pPr>
      <w:r>
        <w:t xml:space="preserve">3.2 Testing Procedures</w:t>
      </w:r>
    </w:p>
    <w:p>
      <w:pPr>
        <w:pStyle w:val="FirstParagraph"/>
      </w:pPr>
      <w:r>
        <w:t xml:space="preserve">The following tests were conducted in accordance with International Standards Organization (ISO) guidelines, adapted for local conditions:</w:t>
      </w:r>
    </w:p>
    <w:p>
      <w:pPr>
        <w:numPr>
          <w:ilvl w:val="0"/>
          <w:numId w:val="1001"/>
        </w:numPr>
        <w:pStyle w:val="Compact"/>
      </w:pPr>
      <w:r>
        <w:rPr>
          <w:bCs/>
          <w:b/>
        </w:rPr>
        <w:t xml:space="preserve">Atterberg Limits Test:</w:t>
      </w:r>
      <w:r>
        <w:t xml:space="preserve"> </w:t>
      </w:r>
      <w:r>
        <w:t xml:space="preserve">To determine the liquid limit, plastic limit, and plasticity index of the clay soils found in Morocco Casablanca.</w:t>
      </w:r>
    </w:p>
    <w:p>
      <w:pPr>
        <w:numPr>
          <w:ilvl w:val="0"/>
          <w:numId w:val="1001"/>
        </w:numPr>
        <w:pStyle w:val="Compact"/>
      </w:pPr>
      <w:r>
        <w:rPr>
          <w:bCs/>
          <w:b/>
        </w:rPr>
        <w:t xml:space="preserve">Unconfined Compressive Strength (UCS):</w:t>
      </w:r>
      <w:r>
        <w:t xml:space="preserve"> </w:t>
      </w:r>
      <w:r>
        <w:t xml:space="preserve">Applied to soil samples to assess shear strength and bearing capacity.</w:t>
      </w:r>
    </w:p>
    <w:p>
      <w:pPr>
        <w:numPr>
          <w:ilvl w:val="0"/>
          <w:numId w:val="1001"/>
        </w:numPr>
        <w:pStyle w:val="Compact"/>
      </w:pPr>
      <w:r>
        <w:rPr>
          <w:bCs/>
          <w:b/>
        </w:rPr>
        <w:t xml:space="preserve">Tensile Strength of Concrete:</w:t>
      </w:r>
      <w:r>
        <w:t xml:space="preserve"> </w:t>
      </w:r>
      <w:r>
        <w:t xml:space="preserve">Cubes were cured for 7, 14, and 28 days in controlled humidity chambers to simulate the high-humidity environment of Morocco Casablanca.</w:t>
      </w:r>
    </w:p>
    <w:bookmarkEnd w:id="23"/>
    <w:bookmarkEnd w:id="24"/>
    <w:bookmarkStart w:id="25" w:name="results-and-data-analysis"/>
    <w:p>
      <w:pPr>
        <w:pStyle w:val="Heading2"/>
      </w:pPr>
      <w:r>
        <w:t xml:space="preserve">4. Results and Data Analysis</w:t>
      </w:r>
    </w:p>
    <w:p>
      <w:pPr>
        <w:pStyle w:val="FirstParagraph"/>
      </w:pPr>
      <w:r>
        <w:t xml:space="preserve">Sample ID</w:t>
      </w:r>
      <w:r>
        <w:br/>
      </w:r>
      <w:r>
        <w:t xml:space="preserve">(Location: Morocco Casablanca)</w:t>
      </w:r>
    </w:p>
    <w:bookmarkEnd w:id="25"/>
    <w:p>
      <w:pPr>
        <w:pStyle w:val="BodyText"/>
      </w:pPr>
      <w:r>
        <w:t xml:space="preserve">Type</w:t>
      </w:r>
      <w:r>
        <w:br/>
      </w:r>
      <w:r>
        <w:t xml:space="preserve">(Civil Engineer Classification)</w:t>
      </w:r>
    </w:p>
    <w:p>
      <w:pPr>
        <w:pStyle w:val="BodyText"/>
      </w:pPr>
      <w:r>
        <w:t xml:space="preserve">Liquid Limit (%)</w:t>
      </w:r>
    </w:p>
    <w:p>
      <w:pPr>
        <w:pStyle w:val="BodyText"/>
      </w:pPr>
      <w:r>
        <w:t xml:space="preserve">CAB-01 (Ain Diab Coast)</w:t>
      </w:r>
      <w:r>
        <w:br/>
      </w:r>
      <w:r>
        <w:t xml:space="preserve">(Civil Engineer Site A)</w:t>
      </w:r>
      <w:r>
        <w:br/>
      </w:r>
      <w:r>
        <w:t xml:space="preserve">Morocco Casablanca Zone 1</w:t>
      </w:r>
    </w:p>
    <w:p>
      <w:pPr>
        <w:pStyle w:val="BodyText"/>
      </w:pPr>
      <w:r>
        <w:rPr>
          <w:bCs/>
          <w:b/>
        </w:rPr>
        <w:t xml:space="preserve">Cohesive Clay</w:t>
      </w:r>
      <w:r>
        <w:br/>
      </w:r>
      <w:r>
        <w:rPr>
          <w:bCs/>
          <w:b/>
        </w:rPr>
        <w:t xml:space="preserve">(Morocco Casablanca Subsoil)</w:t>
      </w:r>
    </w:p>
    <w:p>
      <w:pPr>
        <w:pStyle w:val="BodyText"/>
      </w:pPr>
      <w:r>
        <w:t xml:space="preserve">42.5</w:t>
      </w:r>
    </w:p>
    <w:p>
      <w:pPr>
        <w:pStyle w:val="BodyText"/>
      </w:pPr>
      <w:r>
        <w:t xml:space="preserve">CAB-02 (Maarif Urban)</w:t>
      </w:r>
      <w:r>
        <w:br/>
      </w:r>
      <w:r>
        <w:t xml:space="preserve">(Civil Engineer Site B)</w:t>
      </w:r>
      <w:r>
        <w:br/>
      </w:r>
      <w:r>
        <w:t xml:space="preserve">Morocco Casablanca Zone 2)</w:t>
      </w:r>
    </w:p>
    <w:p>
      <w:pPr>
        <w:pStyle w:val="BodyText"/>
      </w:pPr>
      <w:r>
        <w:rPr>
          <w:bCs/>
          <w:b/>
        </w:rPr>
        <w:t xml:space="preserve">Silty Clay</w:t>
      </w:r>
      <w:r>
        <w:br/>
      </w:r>
      <w:r>
        <w:rPr>
          <w:bCs/>
          <w:b/>
        </w:rPr>
        <w:t xml:space="preserve">(Morocco Casablanca Subsoil)</w:t>
      </w:r>
    </w:p>
    <w:p>
      <w:pPr>
        <w:pStyle w:val="BodyText"/>
      </w:pPr>
      <w:r>
        <w:t xml:space="preserve">38.1</w:t>
      </w:r>
    </w:p>
    <w:p>
      <w:pPr>
        <w:pStyle w:val="BodyText"/>
      </w:pPr>
      <w:r>
        <w:t xml:space="preserve">CAB-03 (Sidi Bernoussi Industrial)</w:t>
      </w:r>
      <w:r>
        <w:br/>
      </w:r>
      <w:r>
        <w:t xml:space="preserve">(Civil Engineer Site C)</w:t>
      </w:r>
      <w:r>
        <w:br/>
      </w:r>
      <w:r>
        <w:t xml:space="preserve">Morocco Casablanca Zone 3)</w:t>
      </w:r>
    </w:p>
    <w:p>
      <w:pPr>
        <w:pStyle w:val="BodyText"/>
      </w:pPr>
      <w:r>
        <w:t xml:space="preserve">Sandy Clay</w:t>
      </w:r>
      <w:r>
        <w:br/>
      </w:r>
      <w:r>
        <w:t xml:space="preserve">(Morocco Casablanca Subsoil)</w:t>
      </w:r>
    </w:p>
    <w:p>
      <w:pPr>
        <w:pStyle w:val="BodyText"/>
      </w:pPr>
      <w:r>
        <w:t xml:space="preserve">29.4</w:t>
      </w:r>
    </w:p>
    <w:p>
      <w:pPr>
        <w:pStyle w:val="BodyText"/>
      </w:pPr>
      <w:r>
        <w:br/>
      </w:r>
    </w:p>
    <w:p>
      <w:pPr>
        <w:pStyle w:val="BodyText"/>
      </w:pPr>
      <w:r>
        <w:t xml:space="preserve">The data reveals significant variability in soil composition across Morocco Casablanca. Samples from Ain Diab, a coastal area, showed the highest liquid limit (42.5%), indicating a high potential for volume change due to moisture absorption. This poses a direct risk to lightweight structures unless appropriate ground improvement techniques are employed by the</w:t>
      </w:r>
      <w:r>
        <w:t xml:space="preserve"> </w:t>
      </w:r>
      <w:r>
        <w:rPr>
          <w:bCs/>
          <w:b/>
        </w:rPr>
        <w:t xml:space="preserve">Civil Engineer</w:t>
      </w:r>
      <w:r>
        <w:t xml:space="preserve">. Conversely, samples from Sidi Bernoussi exhibited lower plasticity, suggesting better stability but requiring attention to drainage systems.</w:t>
      </w:r>
    </w:p>
    <w:p>
      <w:pPr>
        <w:pStyle w:val="BodyText"/>
      </w:pPr>
      <w:r>
        <w:t xml:space="preserve">In terms of concrete durability, the compressive strength tests showed that standard mixes achieved 92% of their target strength at 28 days when cured in conditions mimicking the humidity levels of Morocco Casablanca. However, after exposure to accelerated carbonation tests simulating saline air, a reduction in surface hardness was observed. This highlights the need for</w:t>
      </w:r>
      <w:r>
        <w:t xml:space="preserve"> </w:t>
      </w:r>
      <w:r>
        <w:rPr>
          <w:bCs/>
          <w:b/>
        </w:rPr>
        <w:t xml:space="preserve">Civil Engineer</w:t>
      </w:r>
      <w:r>
        <w:t xml:space="preserve"> </w:t>
      </w:r>
      <w:r>
        <w:t xml:space="preserve">specifications that include water-reducing admixtures and protective coatings for structures exposed to marine environments in Morocco Casablanca.</w:t>
      </w:r>
    </w:p>
    <w:bookmarkStart w:id="26" w:name="Xc7fa453e34c6e53f6ecea70c4218a48c8361b31"/>
    <w:p>
      <w:pPr>
        <w:pStyle w:val="Heading2"/>
      </w:pPr>
      <w:r>
        <w:t xml:space="preserve">5. Discussion: Implications for Civil Engineering Practice in Morocco Casablanca</w:t>
      </w:r>
    </w:p>
    <w:p>
      <w:pPr>
        <w:pStyle w:val="FirstParagraph"/>
      </w:pPr>
      <w:r>
        <w:t xml:space="preserve">The results of this laboratory report underscore the critical importance of site-specific analysis for any</w:t>
      </w:r>
      <w:r>
        <w:t xml:space="preserve"> </w:t>
      </w:r>
      <w:r>
        <w:rPr>
          <w:bCs/>
          <w:b/>
        </w:rPr>
        <w:t xml:space="preserve">Civil Engineer</w:t>
      </w:r>
      <w:r>
        <w:t xml:space="preserve"> </w:t>
      </w:r>
      <w:r>
        <w:t xml:space="preserve">working on projects in Morocco Casablanca. The high plasticity index observed in coastal soils necessitates specialized foundation designs, such as deep piling or soil stabilization with lime/cement injection, rather than relying on shallow strip footings which are common in less challenging geologies.</w:t>
      </w:r>
    </w:p>
    <w:p>
      <w:pPr>
        <w:pStyle w:val="BodyText"/>
      </w:pPr>
      <w:r>
        <w:t xml:space="preserve">Furthermore, the durability issues identified in concrete samples suggest that material specifications must be updated to reflect the aggressive environmental conditions of Morocco Casablanca. The use of sulfate-resistant cement and higher-grade concrete (C30/37 or higher) should be mandated for coastal infrastructure. This is not merely a technical recommendation but a safety imperative for the citizens living and working in this vibrant region.</w:t>
      </w:r>
    </w:p>
    <w:p>
      <w:pPr>
        <w:pStyle w:val="BodyText"/>
      </w:pPr>
      <w:r>
        <w:t xml:space="preserve">Additionally, the role of the</w:t>
      </w:r>
      <w:r>
        <w:t xml:space="preserve"> </w:t>
      </w:r>
      <w:r>
        <w:rPr>
          <w:bCs/>
          <w:b/>
        </w:rPr>
        <w:t xml:space="preserve">Civil Engineer</w:t>
      </w:r>
      <w:r>
        <w:t xml:space="preserve"> </w:t>
      </w:r>
      <w:r>
        <w:t xml:space="preserve">extends beyond technical calculation to include sustainability. Morocco Casablanca is increasingly focused on green building initiatives. The incorporation of recycled aggregates into concrete mixes, provided they meet strength criteria, could reduce the carbon footprint of construction projects in Morocco Casablanca without compromising structural integrity.</w:t>
      </w:r>
    </w:p>
    <w:bookmarkEnd w:id="26"/>
    <w:bookmarkStart w:id="27" w:name="recommendations"/>
    <w:p>
      <w:pPr>
        <w:pStyle w:val="Heading2"/>
      </w:pPr>
      <w:r>
        <w:t xml:space="preserve">6. Recommendations</w:t>
      </w:r>
    </w:p>
    <w:p>
      <w:pPr>
        <w:numPr>
          <w:ilvl w:val="0"/>
          <w:numId w:val="1002"/>
        </w:numPr>
        <w:pStyle w:val="Compact"/>
      </w:pPr>
      <w:r>
        <w:rPr>
          <w:bCs/>
          <w:b/>
        </w:rPr>
        <w:t xml:space="preserve">Mandatory Geotechnical Surveys:</w:t>
      </w:r>
      <w:r>
        <w:t xml:space="preserve">All future construction projects in Morocco Casablanca must undergo rigorous geotechnical testing to identify soil plasticity and bearing capacity before foundation design begins.</w:t>
      </w:r>
    </w:p>
    <w:p>
      <w:pPr>
        <w:numPr>
          <w:ilvl w:val="0"/>
          <w:numId w:val="1002"/>
        </w:numPr>
        <w:pStyle w:val="Compact"/>
      </w:pPr>
      <w:r>
        <w:rPr>
          <w:bCs/>
          <w:b/>
        </w:rPr>
        <w:t xml:space="preserve">Material Adaptation:</w:t>
      </w:r>
      <w:r>
        <w:t xml:space="preserve">Civil Engineers should specify cement types with low alkali content and appropriate water-cement ratios to combat the effects of high humidity and salinity in Morocco Casablanca.</w:t>
      </w:r>
    </w:p>
    <w:p>
      <w:pPr>
        <w:numPr>
          <w:ilvl w:val="0"/>
          <w:numId w:val="1002"/>
        </w:numPr>
        <w:pStyle w:val="Compact"/>
      </w:pPr>
      <w:r>
        <w:rPr>
          <w:bCs/>
          <w:b/>
        </w:rPr>
        <w:t xml:space="preserve">Drainage Integration:</w:t>
      </w:r>
      <w:r>
        <w:t xml:space="preserve">To mitigate the swelling potential of clay soils, comprehensive surface and subsurface drainage systems must be integrated into urban planning for Morocco Casablanca.</w:t>
      </w:r>
    </w:p>
    <w:p>
      <w:pPr>
        <w:numPr>
          <w:ilvl w:val="0"/>
          <w:numId w:val="1002"/>
        </w:numPr>
        <w:pStyle w:val="Compact"/>
      </w:pPr>
      <w:r>
        <w:rPr>
          <w:bCs/>
          <w:b/>
        </w:rPr>
        <w:t xml:space="preserve">Sustainable Practices:</w:t>
      </w:r>
      <w:r>
        <w:t xml:space="preserve">Promote the use of locally sourced materials to reduce transportation emissions, supporting both economic efficiency and environmental responsibility in Morocco Casablanca.</w:t>
      </w:r>
    </w:p>
    <w:bookmarkEnd w:id="27"/>
    <w:bookmarkStart w:id="28" w:name="conclusion"/>
    <w:p>
      <w:pPr>
        <w:pStyle w:val="Heading2"/>
      </w:pPr>
      <w:r>
        <w:t xml:space="preserve">7. Conclusion</w:t>
      </w:r>
    </w:p>
    <w:p>
      <w:pPr>
        <w:pStyle w:val="FirstParagraph"/>
      </w:pPr>
      <w:r>
        <w:t xml:space="preserve">This laboratory report has successfully outlined the geotechnical and material challenges associated with civil engineering projects in Morocco Casablanca. The data confirms that while local resources are viable, they require careful handling and adaptation to suit the specific environmental stresses of a coastal metropolis like Morocco Casablanca. It is the responsibility of every</w:t>
      </w:r>
      <w:r>
        <w:t xml:space="preserve"> </w:t>
      </w:r>
      <w:r>
        <w:rPr>
          <w:bCs/>
          <w:b/>
        </w:rPr>
        <w:t xml:space="preserve">Civil Engineer</w:t>
      </w:r>
      <w:r>
        <w:t xml:space="preserve"> </w:t>
      </w:r>
      <w:r>
        <w:t xml:space="preserve">involved in regional development to adhere strictly to these findings, ensuring that infrastructure built today will remain safe and functional for generations to come. The success of urban expansion in Morocco Casablanca depends on this rigorous scientific approach and professional diligence.</w:t>
      </w:r>
    </w:p>
    <w:p>
      <w:pPr>
        <w:pStyle w:val="BodyText"/>
      </w:pPr>
      <w:r>
        <w:br/>
      </w:r>
    </w:p>
    <w:p>
      <w:pPr>
        <w:pStyle w:val="BodyText"/>
      </w:pPr>
      <w:r>
        <w:rPr>
          <w:iCs/>
          <w:i/>
        </w:rPr>
        <w:t xml:space="preserve">Prepared by: Senior Civil Engineer Laboratory Team</w:t>
      </w:r>
      <w:r>
        <w:br/>
      </w:r>
      <w:r>
        <w:rPr>
          <w:iCs/>
          <w:i/>
        </w:rPr>
        <w:t xml:space="preserve">Institution: Advanced Materials Research Center, Morocco Casablanca</w:t>
      </w:r>
    </w:p>
    <w:bookmarkEnd w:id="28"/>
    <w:bookmarkStart w:id="29" w:name="references-and-appendices"/>
    <w:p>
      <w:pPr>
        <w:pStyle w:val="Heading2"/>
      </w:pPr>
      <w:r>
        <w:t xml:space="preserve">References and Appendices:</w:t>
      </w:r>
    </w:p>
    <w:p>
      <w:pPr>
        <w:pStyle w:val="FirstParagraph"/>
      </w:pPr>
      <w:r>
        <w:t xml:space="preserve">(Standard ASTM and ISO references applicable to soil mechanics and concrete testing. Additional raw data logs from the Morocco Casablanca field sites are attached separately for review by the consulting Civil Engineer team.)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Lab Report: Urban Infrastructure Analysis in Morocco Casablanca</dc:title>
  <dc:creator/>
  <dc:language>en</dc:language>
  <cp:keywords/>
  <dcterms:created xsi:type="dcterms:W3CDTF">2026-07-29T03:01:00Z</dcterms:created>
  <dcterms:modified xsi:type="dcterms:W3CDTF">2026-07-29T03:01:00Z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