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Geotechnical</w:t>
      </w:r>
      <w:r>
        <w:t xml:space="preserve"> </w:t>
      </w:r>
      <w:r>
        <w:t xml:space="preserve">and</w:t>
      </w:r>
      <w:r>
        <w:t xml:space="preserve"> </w:t>
      </w:r>
      <w:r>
        <w:t xml:space="preserve">Structural</w:t>
      </w:r>
      <w:r>
        <w:t xml:space="preserve"> </w:t>
      </w:r>
      <w:r>
        <w:t xml:space="preserve">Analysis</w:t>
      </w:r>
      <w:r>
        <w:t xml:space="preserve"> </w:t>
      </w:r>
      <w:r>
        <w:t xml:space="preserve">for</w:t>
      </w:r>
      <w:r>
        <w:t xml:space="preserve"> </w:t>
      </w:r>
      <w:r>
        <w:t xml:space="preserve">Civil</w:t>
      </w:r>
      <w:r>
        <w:t xml:space="preserve"> </w:t>
      </w:r>
      <w:r>
        <w:t xml:space="preserve">Engineering</w:t>
      </w:r>
      <w:r>
        <w:t xml:space="preserve"> </w:t>
      </w:r>
      <w:r>
        <w:t xml:space="preserve">Projects</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20" w:name="Xb95d8ae973d7745ed7fd66d609dd2b79e977660"/>
    <w:p>
      <w:pPr>
        <w:pStyle w:val="Heading1"/>
      </w:pPr>
      <w:r>
        <w:t xml:space="preserve">Laboratory Report on Geotechnical and Materials Testing</w:t>
      </w:r>
    </w:p>
    <w:p>
      <w:pPr>
        <w:pStyle w:val="FirstParagraph"/>
      </w:pPr>
      <w:r>
        <w:rPr>
          <w:bCs/>
          <w:b/>
        </w:rPr>
        <w:t xml:space="preserve">Institution:</w:t>
      </w:r>
      <w:r>
        <w:t xml:space="preserve"> </w:t>
      </w:r>
      <w:r>
        <w:t xml:space="preserve">Nigerian Institute of Civil Engineering (NICE) Research Division</w:t>
      </w:r>
      <w:r>
        <w:br/>
      </w:r>
      <w:r>
        <w:rPr>
          <w:bCs/>
          <w:b/>
        </w:rPr>
        <w:t xml:space="preserve">Date:</w:t>
      </w:r>
      <w:r>
        <w:t xml:space="preserve"> </w:t>
      </w:r>
      <w:r>
        <w:t xml:space="preserve">October 24, 2023</w:t>
      </w:r>
      <w:r>
        <w:br/>
      </w:r>
      <w:r>
        <w:rPr>
          <w:bCs/>
          <w:b/>
        </w:rPr>
        <w:t xml:space="preserve">Civil Engineer in Charge:</w:t>
      </w:r>
      <w:r>
        <w:t xml:space="preserve"> </w:t>
      </w:r>
      <w:r>
        <w:t xml:space="preserve">Engr. Adebayo Ogunlade, Ph.D.</w:t>
      </w:r>
      <w:r>
        <w:br/>
      </w:r>
      <w:r>
        <w:rPr>
          <w:bCs/>
          <w:b/>
        </w:rPr>
        <w:t xml:space="preserve">Jurisdiction:</w:t>
      </w:r>
    </w:p>
    <w:bookmarkEnd w:id="20"/>
    <w:bookmarkStart w:id="21" w:name="introduction-and-objectives"/>
    <w:p>
      <w:pPr>
        <w:pStyle w:val="Heading2"/>
      </w:pPr>
      <w:r>
        <w:t xml:space="preserve">1. Introduction and Objectives</w:t>
      </w:r>
    </w:p>
    <w:p>
      <w:pPr>
        <w:pStyle w:val="FirstParagraph"/>
      </w:pPr>
      <w:r>
        <w:t xml:space="preserve">This laboratory report serves as a comprehensive technical document detailing the findings of extensive geotechnical and materials testing conducted in preparation for large-scale infrastructure development within</w:t>
      </w:r>
      <w:r>
        <w:t xml:space="preserve"> </w:t>
      </w:r>
      <w:r>
        <w:rPr>
          <w:bCs/>
          <w:b/>
        </w:rPr>
        <w:t xml:space="preserve">Nigeria Lagos</w:t>
      </w:r>
      <w:r>
        <w:t xml:space="preserve">. The rapid urbanization of</w:t>
      </w:r>
      <w:r>
        <w:t xml:space="preserve"> </w:t>
      </w:r>
      <w:r>
        <w:rPr>
          <w:bCs/>
          <w:b/>
        </w:rPr>
        <w:t xml:space="preserve">Nigeria Lagos</w:t>
      </w:r>
      <w:r>
        <w:t xml:space="preserve">, often cited as the economic hub of West Africa, presents unique challenges to civil engineering projects. The primary objective of this study is to establish the foundational integrity required for high-rise construction and coastal road networks in a region characterized by complex hydro-geological conditions.</w:t>
      </w:r>
    </w:p>
    <w:p>
      <w:pPr>
        <w:pStyle w:val="BodyText"/>
      </w:pPr>
      <w:r>
        <w:t xml:space="preserve">The role of the</w:t>
      </w:r>
      <w:r>
        <w:t xml:space="preserve"> </w:t>
      </w:r>
      <w:r>
        <w:rPr>
          <w:bCs/>
          <w:b/>
        </w:rPr>
        <w:t xml:space="preserve">Civil Engineer</w:t>
      </w:r>
      <w:r>
        <w:t xml:space="preserve"> </w:t>
      </w:r>
      <w:r>
        <w:t xml:space="preserve">extends beyond mere structural design; it encompasses rigorous field investigation and laboratory analysis to mitigate risks associated with soil instability, corrosion, and flooding. In the context of</w:t>
      </w:r>
      <w:r>
        <w:t xml:space="preserve"> </w:t>
      </w:r>
      <w:r>
        <w:rPr>
          <w:bCs/>
          <w:b/>
        </w:rPr>
        <w:t xml:space="preserve">Nigeria Lagos</w:t>
      </w:r>
      <w:r>
        <w:t xml:space="preserve">, where land reclamation projects are prevalent along the Atlantic coast, understanding the bearing capacity of reclaimed soil is critical. This report aims to provide data-driven insights that will guide structural decisions for upcoming residential and commercial developments in Victoria Island and Lekki.</w:t>
      </w:r>
    </w:p>
    <w:bookmarkEnd w:id="21"/>
    <w:bookmarkStart w:id="22" w:name="methodology"/>
    <w:p>
      <w:pPr>
        <w:pStyle w:val="Heading2"/>
      </w:pPr>
      <w:r>
        <w:t xml:space="preserve">2. Methodology</w:t>
      </w:r>
    </w:p>
    <w:p>
      <w:pPr>
        <w:pStyle w:val="FirstParagraph"/>
      </w:pPr>
      <w:r>
        <w:t xml:space="preserve">To ensure accuracy and compliance with international standards adapted for local conditions, a multi-phased testing protocol was employed. The methodology involved the following steps:</w:t>
      </w:r>
    </w:p>
    <w:p>
      <w:pPr>
        <w:numPr>
          <w:ilvl w:val="0"/>
          <w:numId w:val="1001"/>
        </w:numPr>
        <w:pStyle w:val="Compact"/>
      </w:pPr>
      <w:r>
        <w:rPr>
          <w:bCs/>
          <w:b/>
        </w:rPr>
        <w:t xml:space="preserve">Site Selection:</w:t>
      </w:r>
      <w:r>
        <w:t xml:space="preserve">Boreholes were drilled at five distinct locations across different topographical zones in</w:t>
      </w:r>
      <w:r>
        <w:t xml:space="preserve"> </w:t>
      </w:r>
      <w:r>
        <w:rPr>
          <w:bCs/>
          <w:b/>
        </w:rPr>
        <w:t xml:space="preserve">Nigeria Lagos</w:t>
      </w:r>
      <w:r>
        <w:t xml:space="preserve">, including soft clay areas and sandy reclaimed lands.</w:t>
      </w:r>
    </w:p>
    <w:p>
      <w:pPr>
        <w:numPr>
          <w:ilvl w:val="0"/>
          <w:numId w:val="1001"/>
        </w:numPr>
        <w:pStyle w:val="Compact"/>
      </w:pPr>
      <w:r>
        <w:t xml:space="preserve">Sample Collection: Disturbed and undisturbed soil samples were extracted at depths ranging from 0 to 15 meters. Concrete core samples were also taken from existing nearby structures to assess durability against saline environments.</w:t>
      </w:r>
    </w:p>
    <w:p>
      <w:pPr>
        <w:numPr>
          <w:ilvl w:val="0"/>
          <w:numId w:val="1001"/>
        </w:numPr>
        <w:pStyle w:val="Compact"/>
      </w:pPr>
      <w:r>
        <w:rPr>
          <w:bCs/>
          <w:b/>
        </w:rPr>
        <w:t xml:space="preserve">Laboratory Testing:</w:t>
      </w:r>
      <w:r>
        <w:t xml:space="preserve">All testing was conducted in a certified laboratory equipped with modern spectroscopy and shear strength apparatus. The tests included Atterberg limits, Proctor compaction, unconfined compressive strength (UCS), and chemical analysis for sulfate content.</w:t>
      </w:r>
    </w:p>
    <w:p>
      <w:pPr>
        <w:pStyle w:val="FirstParagraph"/>
      </w:pPr>
      <w:r>
        <w:t xml:space="preserve">The</w:t>
      </w:r>
      <w:r>
        <w:t xml:space="preserve"> </w:t>
      </w:r>
      <w:r>
        <w:rPr>
          <w:bCs/>
          <w:b/>
        </w:rPr>
        <w:t xml:space="preserve">Civil Engineer</w:t>
      </w:r>
      <w:r>
        <w:t xml:space="preserve"> </w:t>
      </w:r>
      <w:r>
        <w:t xml:space="preserve">overseeing this process ensured that all sampling procedures adhered to the Nigerian Code of Practice for Foundations (NCPF) while incorporating international best practices necessary for global investment standards in</w:t>
      </w:r>
      <w:r>
        <w:t xml:space="preserve"> </w:t>
      </w:r>
      <w:r>
        <w:rPr>
          <w:bCs/>
          <w:b/>
        </w:rPr>
        <w:t xml:space="preserve">Nigeria Lagos</w:t>
      </w:r>
      <w:r>
        <w:t xml:space="preserve">.</w:t>
      </w:r>
    </w:p>
    <w:bookmarkEnd w:id="22"/>
    <w:bookmarkStart w:id="25" w:name="results-and-analysis"/>
    <w:p>
      <w:pPr>
        <w:pStyle w:val="Heading2"/>
      </w:pPr>
      <w:r>
        <w:t xml:space="preserve">3. Results and Analysis</w:t>
      </w:r>
    </w:p>
    <w:bookmarkStart w:id="23" w:name="geotechnical-characteristics"/>
    <w:p>
      <w:pPr>
        <w:pStyle w:val="Heading3"/>
      </w:pPr>
      <w:r>
        <w:t xml:space="preserve">3.1 Geotechnical Characteristics</w:t>
      </w:r>
    </w:p>
    <w:p>
      <w:pPr>
        <w:pStyle w:val="FirstParagraph"/>
      </w:pPr>
      <w:r>
        <w:t xml:space="preserve">The soil analysis reveals significant variability across</w:t>
      </w:r>
      <w:r>
        <w:t xml:space="preserve"> </w:t>
      </w:r>
      <w:r>
        <w:rPr>
          <w:bCs/>
          <w:b/>
        </w:rPr>
        <w:t xml:space="preserve">Nigeria Lagos</w:t>
      </w:r>
      <w:r>
        <w:t xml:space="preserve">. In the coastal areas, the soil profile consists predominantly of organic clay with high water content and low shear strength. The Atterberg limits indicate that these soils are highly plastic, posing a risk of settlement for shallow foundations. Conversely, inland areas exhibit sandy loam with better drainage capabilities but lower cohesion.</w:t>
      </w:r>
    </w:p>
    <w:p>
      <w:pPr>
        <w:pStyle w:val="BodyText"/>
      </w:pPr>
      <w:r>
        <w:t xml:space="preserve">Location</w:t>
      </w:r>
    </w:p>
    <w:p>
      <w:pPr>
        <w:pStyle w:val="BodyText"/>
      </w:pPr>
      <w:r>
        <w:t xml:space="preserve">Bearing Capacity (kN/m²)</w:t>
      </w:r>
    </w:p>
    <w:p>
      <w:pPr>
        <w:pStyle w:val="BodyText"/>
      </w:pPr>
      <w:r>
        <w:t xml:space="preserve">&lt; tr&gt; ; &lt; td &gt; Lekki Phase 1&lt;/td&gt;&lt;/tr&gt;&lt;br/&gt;&amp; lt ; /t r a b l e &gt; ;</w:t>
      </w:r>
    </w:p>
    <w:p>
      <w:pPr>
        <w:pStyle w:val="BodyText"/>
      </w:pPr>
      <w:r>
        <w:t xml:space="preserve">Chemical analysis of the groundwater in</w:t>
      </w:r>
      <w:r>
        <w:t xml:space="preserve"> </w:t>
      </w:r>
      <w:r>
        <w:rPr>
          <w:bCs/>
          <w:b/>
        </w:rPr>
        <w:t xml:space="preserve">Nigeria Lagos</w:t>
      </w:r>
      <w:r>
        <w:t xml:space="preserve"> </w:t>
      </w:r>
      <w:r>
        <w:t xml:space="preserve">indicates elevated sulfate levels, particularly in reclaimed zones. This finding is critical for the</w:t>
      </w:r>
      <w:r>
        <w:t xml:space="preserve"> </w:t>
      </w:r>
      <w:r>
        <w:rPr>
          <w:bCs/>
          <w:b/>
        </w:rPr>
        <w:t xml:space="preserve">Civil Engineer</w:t>
      </w:r>
      <w:r>
        <w:t xml:space="preserve">, as it suggests a potential for sulfate attack on concrete structures if standard mixes are used without appropriate admixtures.</w:t>
      </w:r>
    </w:p>
    <w:bookmarkEnd w:id="23"/>
    <w:bookmarkStart w:id="24" w:name="materials-durability"/>
    <w:p>
      <w:pPr>
        <w:pStyle w:val="Heading3"/>
      </w:pPr>
      <w:r>
        <w:t xml:space="preserve">3.2 Materials Durability</w:t>
      </w:r>
    </w:p>
    <w:p>
      <w:pPr>
        <w:pStyle w:val="FirstParagraph"/>
      </w:pPr>
      <w:r>
        <w:t xml:space="preserve">The compressive strength tests on local aggregate materials show variability in quality. However, when combined with high-quality cement and proper curing techniques, the resulting concrete meets the minimum requirements for structural use. The corrosion potential of reinforcement steel was tested using half-cell potential measurements, revealing a moderate risk environment due to proximity to saltwater.</w:t>
      </w:r>
    </w:p>
    <w:bookmarkEnd w:id="24"/>
    <w:bookmarkEnd w:id="25"/>
    <w:bookmarkStart w:id="26" w:name="discussion"/>
    <w:p>
      <w:pPr>
        <w:pStyle w:val="Heading2"/>
      </w:pPr>
      <w:r>
        <w:t xml:space="preserve">4. Discussion</w:t>
      </w:r>
    </w:p>
    <w:p>
      <w:pPr>
        <w:pStyle w:val="FirstParagraph"/>
      </w:pPr>
      <w:r>
        <w:t xml:space="preserve">The data presented in this report underscores the necessity for specialized engineering solutions in</w:t>
      </w:r>
      <w:r>
        <w:t xml:space="preserve"> </w:t>
      </w:r>
      <w:r>
        <w:rPr>
          <w:bCs/>
          <w:b/>
        </w:rPr>
        <w:t xml:space="preserve">Nigeria Lagos</w:t>
      </w:r>
      <w:r>
        <w:t xml:space="preserve">. The high water table and soft clay layers necessitate deep foundation systems, such as piles, rather than shallow footings. For the</w:t>
      </w:r>
      <w:r>
        <w:t xml:space="preserve"> </w:t>
      </w:r>
      <w:r>
        <w:rPr>
          <w:bCs/>
          <w:b/>
        </w:rPr>
        <w:t xml:space="preserve">Civil Engineer</w:t>
      </w:r>
      <w:r>
        <w:t xml:space="preserve">, this implies a shift in design philosophy towards cost-effective yet robust piling strategies that can penetrate the weak upper soil layers to reach competent strata.</w:t>
      </w:r>
    </w:p>
    <w:p>
      <w:pPr>
        <w:pStyle w:val="BodyText"/>
      </w:pPr>
      <w:r>
        <w:t xml:space="preserve">Furthermore, the chemical aggressiveness of the environment requires detailed consideration during material selection. The use of sulfate-resistant cement and epoxy-coated rebar is recommended for all projects within a 5-kilometer radius of the coast in</w:t>
      </w:r>
      <w:r>
        <w:t xml:space="preserve"> </w:t>
      </w:r>
      <w:r>
        <w:rPr>
          <w:bCs/>
          <w:b/>
        </w:rPr>
        <w:t xml:space="preserve">Nigeria Lagos</w:t>
      </w:r>
      <w:r>
        <w:t xml:space="preserve">. Ignoring these factors could lead to premature structural failure, increased maintenance costs, and safety hazards.</w:t>
      </w:r>
    </w:p>
    <w:p>
      <w:pPr>
        <w:pStyle w:val="BodyText"/>
      </w:pPr>
      <w:r>
        <w:t xml:space="preserve">It is also important to note the socio-economic impact of these engineering decisions. In</w:t>
      </w:r>
      <w:r>
        <w:t xml:space="preserve"> </w:t>
      </w:r>
      <w:r>
        <w:rPr>
          <w:bCs/>
          <w:b/>
        </w:rPr>
        <w:t xml:space="preserve">Nigeria Lagos</w:t>
      </w:r>
      <w:r>
        <w:t xml:space="preserve">, where housing demand outstrips supply, efficient use of foundation technology can reduce construction time and cost. The</w:t>
      </w:r>
      <w:r>
        <w:t xml:space="preserve"> </w:t>
      </w:r>
      <w:r>
        <w:rPr>
          <w:bCs/>
          <w:b/>
        </w:rPr>
        <w:t xml:space="preserve">Civil Engineer</w:t>
      </w:r>
      <w:r>
        <w:t xml:space="preserve"> </w:t>
      </w:r>
      <w:r>
        <w:t xml:space="preserve">plays a pivotal role in balancing technical rigor with economic feasibility, ensuring that infrastructure projects are sustainable for the growing population.</w:t>
      </w:r>
    </w:p>
    <w:bookmarkEnd w:id="26"/>
    <w:bookmarkStart w:id="27" w:name="conclusion-and-recommendations"/>
    <w:p>
      <w:pPr>
        <w:pStyle w:val="Heading2"/>
      </w:pPr>
      <w:r>
        <w:t xml:space="preserve">5. Conclusion and Recommendations</w:t>
      </w:r>
    </w:p>
    <w:p>
      <w:pPr>
        <w:pStyle w:val="FirstParagraph"/>
      </w:pPr>
      <w:r>
        <w:t xml:space="preserve">In conclusion, this laboratory report provides essential data for the planning and execution of civil engineering projects in</w:t>
      </w:r>
      <w:r>
        <w:t xml:space="preserve"> </w:t>
      </w:r>
      <w:r>
        <w:rPr>
          <w:bCs/>
          <w:b/>
        </w:rPr>
        <w:t xml:space="preserve">Nigeria Lagos</w:t>
      </w:r>
      <w:r>
        <w:t xml:space="preserve">. The findings highlight the complexities associated with building in a coastal megacity characterized by variable soil conditions and aggressive chemical environments.</w:t>
      </w:r>
    </w:p>
    <w:p>
      <w:pPr>
        <w:pStyle w:val="BodyText"/>
      </w:pPr>
      <w:r>
        <w:t xml:space="preserve">We recommend the following actions for all stakeholders:</w:t>
      </w:r>
    </w:p>
    <w:p>
      <w:pPr>
        <w:numPr>
          <w:ilvl w:val="0"/>
          <w:numId w:val="1002"/>
        </w:numPr>
        <w:pStyle w:val="Compact"/>
      </w:pPr>
      <w:r>
        <w:rPr>
          <w:bCs/>
          <w:b/>
        </w:rPr>
        <w:t xml:space="preserve">Mandatory Geotechnical Surveys:</w:t>
      </w:r>
      <w:r>
        <w:t xml:space="preserve">No construction project should proceed without detailed site-specific geotechnical investigations.</w:t>
      </w:r>
    </w:p>
    <w:p>
      <w:pPr>
        <w:numPr>
          <w:ilvl w:val="0"/>
          <w:numId w:val="1002"/>
        </w:numPr>
        <w:pStyle w:val="Compact"/>
      </w:pPr>
      <w:r>
        <w:rPr>
          <w:bCs/>
          <w:b/>
        </w:rPr>
        <w:t xml:space="preserve">Material Specification:</w:t>
      </w:r>
      <w:r>
        <w:t xml:space="preserve">Civil Engineers must specify sulfate-resistant concrete and corrosion-protected reinforcement for coastal projects in</w:t>
      </w:r>
      <w:r>
        <w:t xml:space="preserve"> </w:t>
      </w:r>
      <w:r>
        <w:rPr>
          <w:bCs/>
          <w:b/>
        </w:rPr>
        <w:t xml:space="preserve">Nigeria Lagos</w:t>
      </w:r>
      <w:r>
        <w:t xml:space="preserve">.</w:t>
      </w:r>
    </w:p>
    <w:p>
      <w:pPr>
        <w:numPr>
          <w:ilvl w:val="0"/>
          <w:numId w:val="1002"/>
        </w:numPr>
        <w:pStyle w:val="Compact"/>
      </w:pPr>
      <w:r>
        <w:t xml:space="preserve">Ongoing Monitoring: Implement long-term structural health monitoring systems to detect early signs of settlement or degradation.</w:t>
      </w:r>
    </w:p>
    <w:p>
      <w:pPr>
        <w:pStyle w:val="FirstParagraph"/>
      </w:pPr>
      <w:r>
        <w:t xml:space="preserve">The role of the</w:t>
      </w:r>
      <w:r>
        <w:t xml:space="preserve"> </w:t>
      </w:r>
      <w:r>
        <w:rPr>
          <w:bCs/>
          <w:b/>
        </w:rPr>
        <w:t xml:space="preserve">Civil Engineer</w:t>
      </w:r>
      <w:r>
        <w:t xml:space="preserve"> </w:t>
      </w:r>
      <w:r>
        <w:t xml:space="preserve">in this region is not just about constructing buildings but about ensuring resilience against environmental challenges. By adhering to the guidelines set forth in this report, developers and engineers can contribute to the sustainable growth of</w:t>
      </w:r>
      <w:r>
        <w:t xml:space="preserve"> </w:t>
      </w:r>
      <w:r>
        <w:rPr>
          <w:bCs/>
          <w:b/>
        </w:rPr>
        <w:t xml:space="preserve">Nigeria Lagos</w:t>
      </w:r>
      <w:r>
        <w:t xml:space="preserve">, creating infrastructure that stands the test of time despite the unique geological and climatic pressures.</w:t>
      </w:r>
    </w:p>
    <w:p>
      <w:pPr>
        <w:pStyle w:val="BodyText"/>
      </w:pPr>
      <w:r>
        <w:t xml:space="preserve">This document serves as a foundational reference for future engineering endeavors, emphasizing that success in</w:t>
      </w:r>
      <w:r>
        <w:t xml:space="preserve"> </w:t>
      </w:r>
      <w:r>
        <w:rPr>
          <w:bCs/>
          <w:b/>
        </w:rPr>
        <w:t xml:space="preserve">Nigeria Lagos</w:t>
      </w:r>
      <w:r>
        <w:t xml:space="preserve"> </w:t>
      </w:r>
      <w:r>
        <w:t xml:space="preserve">depends on rigorous scientific analysis, adaptive design strategies, and a deep understanding of local environmental conditions.</w:t>
      </w:r>
    </w:p>
    <w:p>
      <w:pPr>
        <w:pStyle w:val="BodyText"/>
      </w:pPr>
      <w:r>
        <w:rPr>
          <w:iCs/>
          <w:i/>
        </w:rPr>
        <w:t xml:space="preserve">Report Prepared By:</w:t>
      </w:r>
    </w:p>
    <w:p>
      <w:pPr>
        <w:pStyle w:val="BodyText"/>
      </w:pPr>
      <w:r>
        <w:rPr>
          <w:bCs/>
          <w:b/>
        </w:rPr>
        <w:t xml:space="preserve">[Signature]</w:t>
      </w:r>
      <w:r>
        <w:br/>
      </w:r>
      <w:r>
        <w:t xml:space="preserve">Engr. Adebayo Ogunlade, Ph.D.</w:t>
      </w:r>
      <w:r>
        <w:br/>
      </w:r>
      <w:r>
        <w:t xml:space="preserve">Senior Civil Engineer</w:t>
      </w:r>
      <w:r>
        <w:br/>
      </w:r>
      <w:r>
        <w:t xml:space="preserve">Lagos State Division</w:t>
      </w:r>
    </w:p>
    <w:p>
      <w:pPr>
        <w:pStyle w:val="BodyText"/>
      </w:pPr>
      <w:r>
        <w:t xml:space="preserve">&amp; lt ; /html &amp; gt;</w:t>
      </w:r>
      <w:r>
        <w:t xml:space="preserve"> </w:t>
      </w: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Geotechnical and Structural Analysis for Civil Engineering Projects in Nigeria Lagos</dc:title>
  <dc:creator/>
  <dc:language>en</dc:language>
  <cp:keywords/>
  <dcterms:created xsi:type="dcterms:W3CDTF">2026-07-29T08:03:50Z</dcterms:created>
  <dcterms:modified xsi:type="dcterms:W3CDTF">2026-07-29T08:03:50Z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