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Pakistan</w:t>
      </w:r>
      <w:r>
        <w:t xml:space="preserve"> </w:t>
      </w:r>
      <w:r>
        <w:t xml:space="preserve">Karachi</w:t>
      </w:r>
      <w:r>
        <w:t xml:space="preserve"> </w:t>
      </w:r>
      <w:r>
        <w:t xml:space="preserve">Context</w:t>
      </w:r>
    </w:p>
    <w:p>
      <w:pPr>
        <w:pStyle w:val="FirstParagraph"/>
      </w:pPr>
      <w:r>
        <w:t xml:space="preserve">```html</w:t>
      </w:r>
    </w:p>
    <w:bookmarkStart w:id="20" w:name="Xab7c71b1715139b03f267b600fb8c4ca40adb82"/>
    <w:p>
      <w:pPr>
        <w:pStyle w:val="Heading1"/>
      </w:pPr>
      <w:r>
        <w:t xml:space="preserve">Civil Engineering Laboratory Analysis and Field Application Report</w:t>
      </w:r>
    </w:p>
    <w:p>
      <w:pPr>
        <w:pStyle w:val="FirstParagraph"/>
      </w:pPr>
      <w:r>
        <w:rPr>
          <w:bCs/>
          <w:b/>
        </w:rPr>
        <w:t xml:space="preserve">Location:</w:t>
      </w:r>
      <w:r>
        <w:t xml:space="preserve"> </w:t>
      </w:r>
      <w:r>
        <w:t xml:space="preserve">Karachi, Pakistan</w:t>
      </w:r>
      <w:r>
        <w:br/>
      </w:r>
      <w:r>
        <w:rPr>
          <w:bCs/>
          <w:b/>
        </w:rPr>
        <w:t xml:space="preserve">Date:</w:t>
      </w:r>
      <w:r>
        <w:t xml:space="preserve"> </w:t>
      </w:r>
      <w:r>
        <w:t xml:space="preserve">October 26, 2023</w:t>
      </w:r>
      <w:r>
        <w:br/>
      </w:r>
      <w:r>
        <w:rPr>
          <w:bCs/>
          <w:b/>
        </w:rPr>
        <w:t xml:space="preserve">Jurisdiction:</w:t>
      </w:r>
      <w:r>
        <w:t xml:space="preserve"> </w:t>
      </w:r>
      <w:r>
        <w:t xml:space="preserve">Sindh Building Control Authority (SBCA) &amp; Municipal Corporation</w:t>
      </w:r>
    </w:p>
    <w:bookmarkEnd w:id="20"/>
    <w:p>
      <w:pPr>
        <w:pStyle w:val="BodyText"/>
      </w:pPr>
      <w:r>
        <w:t xml:space="preserve">1. Executive Summary and Introduction</w:t>
      </w:r>
    </w:p>
    <w:p>
      <w:pPr>
        <w:pStyle w:val="BodyText"/>
      </w:pPr>
      <w:r>
        <w:t xml:space="preserve">This document serves as a comprehensive laboratory report detailing the geotechnical and material testing procedures essential for civil engineering projects in</w:t>
      </w:r>
      <w:r>
        <w:t xml:space="preserve"> </w:t>
      </w:r>
      <w:r>
        <w:rPr>
          <w:bCs/>
          <w:b/>
        </w:rPr>
        <w:t xml:space="preserve">Pakistan Karachi</w:t>
      </w:r>
      <w:r>
        <w:t xml:space="preserve">. The city of</w:t>
      </w:r>
      <w:r>
        <w:t xml:space="preserve"> </w:t>
      </w:r>
      <w:r>
        <w:rPr>
          <w:bCs/>
          <w:b/>
        </w:rPr>
        <w:t xml:space="preserve">Pakistan Karachi</w:t>
      </w:r>
      <w:r>
        <w:t xml:space="preserve">, being one of the most densely populated urban centers in South Asia, presents unique challenges to civil infrastructure. From high salinity levels affecting concrete durability to variable soil conditions ranging from soft clays to sandy loams, the role of a qualified</w:t>
      </w:r>
      <w:r>
        <w:t xml:space="preserve"> </w:t>
      </w:r>
      <w:r>
        <w:rPr>
          <w:bCs/>
          <w:b/>
        </w:rPr>
        <w:t xml:space="preserve">Civil Engineer</w:t>
      </w:r>
      <w:r>
        <w:t xml:space="preserve"> </w:t>
      </w:r>
      <w:r>
        <w:t xml:space="preserve">is critical in ensuring structural integrity and longevity. This report outlines the standard operating procedures adopted by</w:t>
      </w:r>
      <w:r>
        <w:t xml:space="preserve"> </w:t>
      </w:r>
      <w:r>
        <w:rPr>
          <w:bCs/>
          <w:b/>
        </w:rPr>
        <w:t xml:space="preserve">Civil Engineer</w:t>
      </w:r>
      <w:r>
        <w:t xml:space="preserve"> </w:t>
      </w:r>
      <w:r>
        <w:t xml:space="preserve">professionals when conducting site investigations and material testing within the metropolitan boundaries of</w:t>
      </w:r>
    </w:p>
    <w:p>
      <w:pPr>
        <w:pStyle w:val="BodyText"/>
      </w:pPr>
      <w:r>
        <w:t xml:space="preserve">Pakistan Karachi.</w:t>
      </w:r>
    </w:p>
    <w:p>
      <w:pPr>
        <w:pStyle w:val="BodyText"/>
      </w:pPr>
      <w:r>
        <w:t xml:space="preserve">The primary objective of this laboratory analysis is to determine the physical and mechanical properties of construction materials sourced locally. These findings are crucial for designing foundations, pavements, and drainage systems that can withstand the specific environmental stresses prevalent in</w:t>
      </w:r>
      <w:r>
        <w:t xml:space="preserve"> </w:t>
      </w:r>
      <w:r>
        <w:rPr>
          <w:bCs/>
          <w:b/>
        </w:rPr>
        <w:t xml:space="preserve">Pakistan Karachi</w:t>
      </w:r>
      <w:r>
        <w:t xml:space="preserve">. The report emphasizes compliance with Pakistan Standards (PS) and British Standards (BS), which are widely adopted in local engineering practices.</w:t>
      </w:r>
    </w:p>
    <w:p>
      <w:pPr>
        <w:pStyle w:val="BodyText"/>
      </w:pPr>
      <w:r>
        <w:t xml:space="preserve">2. Objectives of the Laboratory Testing</w:t>
      </w:r>
    </w:p>
    <w:p>
      <w:pPr>
        <w:pStyle w:val="BodyText"/>
      </w:pPr>
      <w:r>
        <w:t xml:space="preserve">The laboratory work was conducted to achieve several key objectives tailored to the infrastructure demands of</w:t>
      </w:r>
      <w:r>
        <w:t xml:space="preserve"> </w:t>
      </w:r>
      <w:r>
        <w:rPr>
          <w:bCs/>
          <w:b/>
        </w:rPr>
        <w:t xml:space="preserve">Pakistan Karachi</w:t>
      </w:r>
      <w:r>
        <w:t xml:space="preserve">:</w:t>
      </w:r>
    </w:p>
    <w:p>
      <w:pPr>
        <w:numPr>
          <w:ilvl w:val="0"/>
          <w:numId w:val="1001"/>
        </w:numPr>
        <w:pStyle w:val="Compact"/>
      </w:pPr>
      <w:r>
        <w:rPr>
          <w:bCs/>
          <w:b/>
        </w:rPr>
        <w:t xml:space="preserve">Determination of Soil Bearing Capacity:</w:t>
      </w:r>
    </w:p>
    <w:p>
      <w:pPr>
        <w:numPr>
          <w:ilvl w:val="0"/>
          <w:numId w:val="1001"/>
        </w:numPr>
        <w:pStyle w:val="Compact"/>
      </w:pPr>
      <w:r>
        <w:rPr>
          <w:bCs/>
          <w:b/>
        </w:rPr>
        <w:t xml:space="preserve">Evaluation of Concrete Durability:</w:t>
      </w:r>
    </w:p>
    <w:p>
      <w:pPr>
        <w:numPr>
          <w:ilvl w:val="0"/>
          <w:numId w:val="1001"/>
        </w:numPr>
        <w:pStyle w:val="Compact"/>
      </w:pPr>
      <w:r>
        <w:rPr>
          <w:bCs/>
          <w:b/>
        </w:rPr>
        <w:t xml:space="preserve">Aggregate Quality Assessment:</w:t>
      </w:r>
      <w:r>
        <w:t xml:space="preserve">Pakistan Karachi.</w:t>
      </w:r>
    </w:p>
    <w:p>
      <w:pPr>
        <w:numPr>
          <w:ilvl w:val="0"/>
          <w:numId w:val="1001"/>
        </w:numPr>
        <w:pStyle w:val="Compact"/>
      </w:pPr>
      <w:r>
        <w:rPr>
          <w:bCs/>
          <w:b/>
        </w:rPr>
        <w:t xml:space="preserve">Water Analysis for Construction Use:</w:t>
      </w:r>
    </w:p>
    <w:p>
      <w:pPr>
        <w:pStyle w:val="FirstParagraph"/>
      </w:pPr>
      <w:r>
        <w:t xml:space="preserve">3. Methodology and Experimental Procedures</w:t>
      </w:r>
    </w:p>
    <w:p>
      <w:pPr>
        <w:pStyle w:val="BodyText"/>
      </w:pPr>
      <w:r>
        <w:t xml:space="preserve">The laboratory procedures followed strict protocols mandated for</w:t>
      </w:r>
      <w:r>
        <w:t xml:space="preserve"> </w:t>
      </w:r>
      <w:r>
        <w:rPr>
          <w:bCs/>
          <w:b/>
        </w:rPr>
        <w:t xml:space="preserve">Civil Engineer</w:t>
      </w:r>
      <w:r>
        <w:t xml:space="preserve"> </w:t>
      </w:r>
      <w:r>
        <w:t xml:space="preserve">accreditation in</w:t>
      </w:r>
      <w:r>
        <w:t xml:space="preserve"> </w:t>
      </w:r>
      <w:r>
        <w:rPr>
          <w:bCs/>
          <w:b/>
        </w:rPr>
        <w:t xml:space="preserve">Pakistan Karachi</w:t>
      </w:r>
      <w:r>
        <w:t xml:space="preserve">. The testing phase was divided into geotechnical analysis and materials engineering.</w:t>
      </w:r>
    </w:p>
    <w:p>
      <w:pPr>
        <w:pStyle w:val="BodyText"/>
      </w:pPr>
      <w:r>
        <w:rPr>
          <w:bCs/>
          <w:b/>
        </w:rPr>
        <w:t xml:space="preserve">3.1 Geotechnical Laboratory Analysis:</w:t>
      </w:r>
      <w:r>
        <w:br/>
      </w:r>
      <w:r>
        <w:t xml:space="preserve">In this phase, soil samples were collected from various strategic locations across</w:t>
      </w:r>
    </w:p>
    <w:p>
      <w:pPr>
        <w:pStyle w:val="BodyText"/>
      </w:pPr>
      <w:r>
        <w:t xml:space="preserve">Pakistan Karachi, including coastal zones and inland residential areas. The Atterberg Limits test was conducted to determine the liquid limit, plastic limit, and plasticity index of the clayey soils prevalent in southern Karachi. This data helps</w:t>
      </w:r>
      <w:r>
        <w:t xml:space="preserve"> </w:t>
      </w:r>
      <w:r>
        <w:rPr>
          <w:bCs/>
          <w:b/>
        </w:rPr>
        <w:t xml:space="preserve">Civil Engineer</w:t>
      </w:r>
      <w:r>
        <w:t xml:space="preserve"> </w:t>
      </w:r>
      <w:r>
        <w:t xml:space="preserve">specialists classify the soil behavior under wet conditions, which is critical given the monsoon seasons.</w:t>
      </w:r>
    </w:p>
    <w:p>
      <w:pPr>
        <w:pStyle w:val="BodyText"/>
      </w:pPr>
      <w:r>
        <w:t xml:space="preserve">Furthermore, Standard Proctor Compaction tests were performed to determine the maximum dry density and optimum moisture content of the subgrade soils. This information is indispensable for road construction projects managed by Karachi’s municipal authorities. The California Bearing Ratio (CBR) test was also executed to evaluate the strength characteristics of the subgrade for pavement design.</w:t>
      </w:r>
    </w:p>
    <w:p>
      <w:pPr>
        <w:pStyle w:val="BodyText"/>
      </w:pPr>
      <w:r>
        <w:rPr>
          <w:bCs/>
          <w:b/>
        </w:rPr>
        <w:t xml:space="preserve">3.2 Materials Engineering Analysis:</w:t>
      </w:r>
      <w:r>
        <w:br/>
      </w:r>
      <w:r>
        <w:t xml:space="preserve">Cement samples from various manufacturers operating in</w:t>
      </w:r>
    </w:p>
    <w:p>
      <w:pPr>
        <w:pStyle w:val="BodyText"/>
      </w:pPr>
      <w:r>
        <w:t xml:space="preserve">Pakistan Karachi were subjected to fineness, setting time, and compressive strength tests according to PS 887 (Portland Cement) standards. The consistency of the cement paste was determined using the Vicat apparatus.</w:t>
      </w:r>
    </w:p>
    <w:p>
      <w:pPr>
        <w:pStyle w:val="BodyText"/>
      </w:pPr>
      <w:r>
        <w:t xml:space="preserve">Aggregates were tested for flakiness and elongation index. In</w:t>
      </w:r>
      <w:r>
        <w:t xml:space="preserve"> </w:t>
      </w:r>
      <w:r>
        <w:rPr>
          <w:bCs/>
          <w:b/>
        </w:rPr>
        <w:t xml:space="preserve">Pakistan Karachi</w:t>
      </w:r>
      <w:r>
        <w:t xml:space="preserve">, where crushed stone is a primary construction material, controlling the shape of aggregates ensures better workability and strength in concrete mixtures. The specific gravity and absorption capacity of coarse aggregates were measured to calculate accurate mix designs for high-rise construction.</w:t>
      </w:r>
    </w:p>
    <w:p>
      <w:pPr>
        <w:pStyle w:val="BodyText"/>
      </w:pPr>
      <w:r>
        <w:rPr>
          <w:bCs/>
          <w:b/>
        </w:rPr>
        <w:t xml:space="preserve">3.3 Water Quality Testing:</w:t>
      </w:r>
      <w:r>
        <w:br/>
      </w:r>
      <w:r>
        <w:t xml:space="preserve">Water samples were analyzed for pH levels, chloride content, and sulfate content. In the context of</w:t>
      </w:r>
    </w:p>
    <w:p>
      <w:pPr>
        <w:pStyle w:val="BodyText"/>
      </w:pPr>
      <w:r>
        <w:t xml:space="preserve">Pakistan Karachi, chloride content is a major concern due to the proximity of many construction sites to the Arabian Sea. High chloride levels can lead to corrosion of steel reinforcement within concrete structures. The laboratory ensured that all water used in mixing met the requirements specified for drinking quality, which generally correlates with suitability for concrete production.</w:t>
      </w:r>
    </w:p>
    <w:p>
      <w:pPr>
        <w:pStyle w:val="BodyText"/>
      </w:pPr>
      <w:r>
        <w:t xml:space="preserve">4. Results and Data Interpretation</w:t>
      </w:r>
    </w:p>
    <w:p>
      <w:pPr>
        <w:pStyle w:val="BodyText"/>
      </w:pPr>
      <w:r>
        <w:t xml:space="preserve">The results obtained from the laboratory tests indicate significant variability in material properties across different zones of</w:t>
      </w:r>
      <w:r>
        <w:t xml:space="preserve"> </w:t>
      </w:r>
      <w:r>
        <w:rPr>
          <w:bCs/>
          <w:b/>
        </w:rPr>
        <w:t xml:space="preserve">Pakistan Karachi</w:t>
      </w:r>
      <w:r>
        <w:t xml:space="preserve">. The soil samples from the coastal belts exhibited higher plasticity indices, suggesting a greater potential for volume change with moisture variations. This finding necessitates deep foundation systems, such as pile foundations, which are commonly utilized by</w:t>
      </w:r>
      <w:r>
        <w:t xml:space="preserve"> </w:t>
      </w:r>
      <w:r>
        <w:rPr>
          <w:bCs/>
          <w:b/>
        </w:rPr>
        <w:t xml:space="preserve">Civil Engineer</w:t>
      </w:r>
      <w:r>
        <w:t xml:space="preserve"> </w:t>
      </w:r>
      <w:r>
        <w:t xml:space="preserve">firms in these regions.</w:t>
      </w:r>
    </w:p>
    <w:p>
      <w:pPr>
        <w:pStyle w:val="BodyText"/>
      </w:pPr>
      <w:r>
        <w:t xml:space="preserve">The CBR values for subgrade soils in central Karachi were found to be adequate for low-to-medium traffic roads but required stabilization with lime or cement for heavy-duty highways. The aggregate tests revealed that most locally sourced materials meet the required gradation curves, provided proper washing is done to remove excess fines and salts.</w:t>
      </w:r>
    </w:p>
    <w:p>
      <w:pPr>
        <w:pStyle w:val="BodyText"/>
      </w:pPr>
      <w:r>
        <w:t xml:space="preserve">Concrete cube testing showed that mixes incorporating local aggregates achieved compressive strengths ranging from 20 MPa to 30 MPa at 28 days, which is suitable for general residential construction. However, the durability tests highlighted the need for using sulfate-resistant cement in foundations located below the water table in saline soils.</w:t>
      </w:r>
    </w:p>
    <w:p>
      <w:pPr>
        <w:pStyle w:val="BodyText"/>
      </w:pPr>
      <w:r>
        <w:t xml:space="preserve">5. Challenges and Recommendations</w:t>
      </w:r>
    </w:p>
    <w:p>
      <w:pPr>
        <w:pStyle w:val="BodyText"/>
      </w:pPr>
      <w:r>
        <w:t xml:space="preserve">The execution of this laboratory report highlights several challenges faced by</w:t>
      </w:r>
      <w:r>
        <w:t xml:space="preserve"> </w:t>
      </w:r>
      <w:r>
        <w:rPr>
          <w:bCs/>
          <w:b/>
        </w:rPr>
        <w:t xml:space="preserve">Civil Engineer</w:t>
      </w:r>
      <w:r>
        <w:t xml:space="preserve"> </w:t>
      </w:r>
      <w:r>
        <w:t xml:space="preserve">practitioners in</w:t>
      </w:r>
    </w:p>
    <w:p>
      <w:pPr>
        <w:pStyle w:val="BodyText"/>
      </w:pPr>
      <w:r>
        <w:t xml:space="preserve">Pakistan Karachi. Rapid urbanization often leads to a shortage of high-quality construction materials, prompting the use of substandard aggregates. Additionally, inconsistent enforcement of building codes can compromise structural safety.</w:t>
      </w:r>
    </w:p>
    <w:p>
      <w:pPr>
        <w:pStyle w:val="BodyText"/>
      </w:pPr>
      <w:r>
        <w:t xml:space="preserve">To address these issues, it is recommended that all future projects in</w:t>
      </w:r>
      <w:r>
        <w:t xml:space="preserve"> </w:t>
      </w:r>
      <w:r>
        <w:rPr>
          <w:bCs/>
          <w:b/>
        </w:rPr>
        <w:t xml:space="preserve">Pakistan Karachi</w:t>
      </w:r>
      <w:r>
        <w:t xml:space="preserve"> </w:t>
      </w:r>
      <w:r>
        <w:t xml:space="preserve">mandate strict laboratory testing before the commencement of construction.</w:t>
      </w:r>
      <w:r>
        <w:t xml:space="preserve"> </w:t>
      </w:r>
      <w:r>
        <w:rPr>
          <w:bCs/>
          <w:b/>
        </w:rPr>
        <w:t xml:space="preserve">Civil Engineer</w:t>
      </w:r>
      <w:r>
        <w:t xml:space="preserve"> </w:t>
      </w:r>
      <w:r>
        <w:t xml:space="preserve">professionals must insist on regular quality control checks during the construction phase. Furthermore, there should be increased collaboration between local laboratories and government bodies to standardize material quality across the city.</w:t>
      </w:r>
    </w:p>
    <w:p>
      <w:pPr>
        <w:pStyle w:val="BodyText"/>
      </w:pPr>
      <w:r>
        <w:t xml:space="preserve">Specific recommendations include:</w:t>
      </w:r>
    </w:p>
    <w:p>
      <w:pPr>
        <w:numPr>
          <w:ilvl w:val="0"/>
          <w:numId w:val="1002"/>
        </w:numPr>
        <w:pStyle w:val="Compact"/>
      </w:pPr>
      <w:r>
        <w:t xml:space="preserve">Mandatory use of geotechnical reports prepared by licensed</w:t>
      </w:r>
      <w:r>
        <w:t xml:space="preserve"> </w:t>
      </w:r>
      <w:r>
        <w:rPr>
          <w:bCs/>
          <w:b/>
        </w:rPr>
        <w:t xml:space="preserve">Civil Engineer</w:t>
      </w:r>
      <w:r>
        <w:t xml:space="preserve">s for all building permits in</w:t>
      </w:r>
    </w:p>
    <w:p>
      <w:pPr>
        <w:numPr>
          <w:ilvl w:val="0"/>
          <w:numId w:val="1000"/>
        </w:numPr>
        <w:pStyle w:val="Compact"/>
      </w:pPr>
      <w:r>
        <w:t xml:space="preserve">Pakistan Karachi.</w:t>
      </w:r>
    </w:p>
    <w:p>
      <w:pPr>
        <w:numPr>
          <w:ilvl w:val="0"/>
          <w:numId w:val="1002"/>
        </w:numPr>
        <w:pStyle w:val="Compact"/>
      </w:pPr>
      <w:r>
        <w:t xml:space="preserve">Regular audits of construction material suppliers to ensure compliance with PS standards.</w:t>
      </w:r>
    </w:p>
    <w:p>
      <w:pPr>
        <w:numPr>
          <w:ilvl w:val="0"/>
          <w:numId w:val="1002"/>
        </w:numPr>
        <w:pStyle w:val="Compact"/>
      </w:pPr>
      <w:r>
        <w:t xml:space="preserve">Incorporation of corrosion inhibitors in concrete mixes for structures near the coast.</w:t>
      </w:r>
    </w:p>
    <w:p>
      <w:pPr>
        <w:pStyle w:val="FirstParagraph"/>
      </w:pPr>
      <w:r>
        <w:t xml:space="preserve">6. Conclusion</w:t>
      </w:r>
    </w:p>
    <w:p>
      <w:pPr>
        <w:pStyle w:val="BodyText"/>
      </w:pPr>
      <w:r>
        <w:t xml:space="preserve">This laboratory report underscores the critical importance of rigorous material testing and geotechnical analysis in civil engineering projects within</w:t>
      </w:r>
      <w:r>
        <w:t xml:space="preserve"> </w:t>
      </w:r>
      <w:r>
        <w:rPr>
          <w:bCs/>
          <w:b/>
        </w:rPr>
        <w:t xml:space="preserve">Pakistan Karachi</w:t>
      </w:r>
      <w:r>
        <w:t xml:space="preserve">. The unique environmental conditions, including high salinity and variable soil mechanics, require specialized approaches by</w:t>
      </w:r>
      <w:r>
        <w:t xml:space="preserve"> </w:t>
      </w:r>
      <w:r>
        <w:rPr>
          <w:bCs/>
          <w:b/>
        </w:rPr>
        <w:t xml:space="preserve">Civil Engineer</w:t>
      </w:r>
      <w:r>
        <w:t xml:space="preserve"> </w:t>
      </w:r>
      <w:r>
        <w:t xml:space="preserve">professionals. By adhering to standardized testing protocols and implementing the recommendations outlined in this document, stakeholders can ensure the development of safe, durable, and sustainable infrastructure for the city.</w:t>
      </w:r>
    </w:p>
    <w:p>
      <w:pPr>
        <w:pStyle w:val="BodyText"/>
      </w:pPr>
      <w:r>
        <w:t xml:space="preserve">The data presented herein serves as a baseline for future engineering projects in</w:t>
      </w:r>
    </w:p>
    <w:p>
      <w:pPr>
        <w:pStyle w:val="BodyText"/>
      </w:pPr>
      <w:r>
        <w:t xml:space="preserve">Pakistan Karachi. It reinforces the necessity of maintaining high standards in material selection and construction practices. Ultimately, the dedication to quality control by</w:t>
      </w:r>
      <w:r>
        <w:t xml:space="preserve"> </w:t>
      </w:r>
      <w:r>
        <w:rPr>
          <w:bCs/>
          <w:b/>
        </w:rPr>
        <w:t xml:space="preserve">Civil Engineer</w:t>
      </w:r>
      <w:r>
        <w:t xml:space="preserve"> </w:t>
      </w:r>
      <w:r>
        <w:t xml:space="preserve">experts is paramount to mitigating risks associated with urban expansion and environmental stressors in this dynamic metropolis.</w:t>
      </w:r>
    </w:p>
    <w:p>
      <w:pPr>
        <w:pStyle w:val="BodyText"/>
      </w:pPr>
      <w:r>
        <w:t xml:space="preserve">7. References</w:t>
      </w:r>
    </w:p>
    <w:p>
      <w:pPr>
        <w:pStyle w:val="BodyText"/>
      </w:pPr>
      <w:r>
        <w:rPr>
          <w:iCs/>
          <w:i/>
        </w:rPr>
        <w:t xml:space="preserve">(Note: In a formal academic setting, specific citations would be listed here regarding BS Codes, PS Standards, and local regulations of Karachi Development Authority.)</w:t>
      </w:r>
    </w:p>
    <w:p>
      <w:pPr>
        <w:numPr>
          <w:ilvl w:val="0"/>
          <w:numId w:val="1003"/>
        </w:numPr>
        <w:pStyle w:val="Compact"/>
      </w:pPr>
      <w:r>
        <w:t xml:space="preserve">Pakistan Standards (PS) for Cement and Concrete.</w:t>
      </w:r>
    </w:p>
    <w:p>
      <w:pPr>
        <w:numPr>
          <w:ilvl w:val="0"/>
          <w:numId w:val="1003"/>
        </w:numPr>
        <w:pStyle w:val="Compact"/>
      </w:pPr>
      <w:r>
        <w:t xml:space="preserve">British Standards (BS) for Soil Classification and Aggregates.</w:t>
      </w:r>
    </w:p>
    <w:p>
      <w:pPr>
        <w:numPr>
          <w:ilvl w:val="0"/>
          <w:numId w:val="1003"/>
        </w:numPr>
        <w:pStyle w:val="Compact"/>
      </w:pPr>
      <w:r>
        <w:t xml:space="preserve">Sindh Building Control Authority (SBCA) Bye-laws.</w:t>
      </w:r>
    </w:p>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Pakistan Karachi Context</dc:title>
  <dc:creator/>
  <dc:language>en</dc:language>
  <cp:keywords/>
  <dcterms:created xsi:type="dcterms:W3CDTF">2026-07-29T14:23:34Z</dcterms:created>
  <dcterms:modified xsi:type="dcterms:W3CDTF">2026-07-29T14:23:34Z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