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Houston</w:t>
      </w:r>
      <w:r>
        <w:t xml:space="preserve"> </w:t>
      </w:r>
      <w:r>
        <w:t xml:space="preserve">Infrastructure</w:t>
      </w:r>
      <w:r>
        <w:t xml:space="preserve"> </w:t>
      </w:r>
      <w:r>
        <w:t xml:space="preserve">Analysis</w:t>
      </w:r>
    </w:p>
    <w:bookmarkStart w:id="27" w:name="X95bf9fd10a15a9471527cea6403dc297b0dc361"/>
    <w:p>
      <w:pPr>
        <w:pStyle w:val="Heading1"/>
      </w:pPr>
      <w:r>
        <w:t xml:space="preserve">Civil Engineering Technical 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Project Management Team, Gulf Coast Regional Division</w:t>
      </w:r>
      <w:r>
        <w:br/>
      </w:r>
      <w:r>
        <w:rPr>
          <w:bCs/>
          <w:b/>
        </w:rPr>
        <w:t xml:space="preserve">From:</w:t>
      </w:r>
      <w:r>
        <w:t xml:space="preserve"> </w:t>
      </w:r>
      <w:r>
        <w:t xml:space="preserve">Lead Civil Engineer, Site Assessment Unit</w:t>
      </w:r>
      <w:r>
        <w:br/>
      </w:r>
      <w:r>
        <w:rPr>
          <w:iCs/>
          <w:i/>
          <w:vertAlign w:val="subscript"/>
        </w:rPr>
        <w:t xml:space="preserve">In reference to the ongoing infrastructure stabilization initiatives in United States Houston</w:t>
      </w:r>
      <w:r>
        <w:br/>
      </w:r>
      <w:r>
        <w:rPr>
          <w:bCs/>
          <w:b/>
        </w:rPr>
        <w:t xml:space="preserve">Subject:</w:t>
      </w:r>
      <w:r>
        <w:t xml:space="preserve"> </w:t>
      </w:r>
      <w:r>
        <w:rPr>
          <w:bCs/>
          <w:b/>
        </w:rPr>
        <w:t xml:space="preserve">Laboratory ID:</w:t>
      </w:r>
      <w:r>
        <w:t xml:space="preserve"> </w:t>
      </w:r>
      <w:r>
        <w:t xml:space="preserve">CE-HOU-2023-X99</w:t>
      </w:r>
      <w:r>
        <w:br/>
      </w:r>
      <w:r>
        <w:rPr>
          <w:bCs/>
          <w:b/>
        </w:rPr>
        <w:t xml:space="preserve">Status:</w:t>
      </w:r>
    </w:p>
    <w:bookmarkStart w:id="20" w:name="executive-summary"/>
    <w:p>
      <w:pPr>
        <w:pStyle w:val="Heading2"/>
      </w:pPr>
      <w:r>
        <w:t xml:space="preserve">1. Executive Summary</w:t>
      </w:r>
    </w:p>
    <w:p>
      <w:pPr>
        <w:pStyle w:val="FirstParagraph"/>
      </w:pPr>
      <w:r>
        <w:t xml:space="preserve">This laboratory report provides a detailed analysis of soil mechanics and concrete durability specifically tailored to the unique environmental challenges faced by civil engineers operating in United States Houston. The primary objective of this study was to determine the optimal foundation strategies for high-rise residential complexes amidst the region's notorious clay expansion and high water table issues common across United States Houston. Data collected from three distinct test sites indicates that standard national building codes must be augmented with localized adjustments to ensure long-term structural integrity in United States Houston. The findings suggest a mandatory shift toward deep-pile foundations using pre-stressed concrete, which has demonstrated superior resistance to the expansive pressures of local clay soils prevalent in United States Houston.</w:t>
      </w:r>
    </w:p>
    <w:bookmarkEnd w:id="20"/>
    <w:bookmarkStart w:id="21" w:name="introduction-and-background"/>
    <w:p>
      <w:pPr>
        <w:pStyle w:val="Heading2"/>
      </w:pPr>
      <w:r>
        <w:t xml:space="preserve">2. Introduction and Background</w:t>
      </w:r>
    </w:p>
    <w:p>
      <w:pPr>
        <w:pStyle w:val="FirstParagraph"/>
      </w:pPr>
      <w:r>
        <w:t xml:space="preserve">The role of the civil engineer is pivotal in ensuring public safety and infrastructure longevity. In the context of United States Houston, this responsibility is magnified by specific geological and climatic factors. Unlike other regions in the United States, United States Houston sits on a complex sedimentary basin characterized by high volumes of smectite clay. This type of soil exhibits significant volume changes when exposed to varying moisture levels, leading to severe foundation heaving and settlement if not properly managed by skilled civil engineers.</w:t>
      </w:r>
      <w:r>
        <w:t xml:space="preserve"> </w:t>
      </w:r>
      <w:r>
        <w:t xml:space="preserve">Furthermore, the rapid urbanization within United States Houston has placed unprecedented stress on existing drainage and utility networks. Civil engineers in United States Houston must navigate a dual challenge: constructing robust new infrastructure while retrofitting older systems that were designed for different hydrological conditions. This report aims to synthesize recent laboratory testing data to provide actionable recommendations for civil engineers working specifically within the United States Houston metropolitan area, ensuring that all projects adhere to both federal standards and local municipal codes specific to United States Houston.</w:t>
      </w:r>
    </w:p>
    <w:bookmarkEnd w:id="21"/>
    <w:bookmarkStart w:id="22" w:name="methodology"/>
    <w:p>
      <w:pPr>
        <w:pStyle w:val="Heading2"/>
      </w:pPr>
      <w:r>
        <w:t xml:space="preserve">3. Methodology</w:t>
      </w:r>
    </w:p>
    <w:p>
      <w:pPr>
        <w:pStyle w:val="FirstParagraph"/>
      </w:pPr>
      <w:r>
        <w:t xml:space="preserve">To ensure the accuracy of our findings regarding civil engineering practices in United States Houston, a multi-stage testing protocol was employed. The methodology focused on three core areas: soil composition analysis, concrete permeability testing, and hydrological impact assessment. All procedures followed ASTM International standards but were adapted for the specific environmental conditions found in United States Houston.</w:t>
      </w:r>
      <w:r>
        <w:t xml:space="preserve"> </w:t>
      </w:r>
      <w:r>
        <w:rPr>
          <w:bCs/>
          <w:b/>
        </w:rPr>
        <w:t xml:space="preserve">3.1 Soil Sampling</w:t>
      </w:r>
      <w:r>
        <w:br/>
      </w:r>
      <w:r>
        <w:t xml:space="preserve">Soil samples were extracted from depths ranging from 0 to 50 feet at three designated locations within United States Houston: The Heights, Energy Corridor, and Midtown District. Each sample was subjected to Atterberg Limits testing to determine plasticity indices and Consolidation Testing to measure compressibility. Special attention was paid to the moisture content variations typical of United States Houston seasons, simulating both drought conditions and heavy rainfall events common in United States Houston.</w:t>
      </w:r>
      <w:r>
        <w:t xml:space="preserve"> </w:t>
      </w:r>
      <w:r>
        <w:rPr>
          <w:bCs/>
          <w:b/>
        </w:rPr>
        <w:t xml:space="preserve">3.2 Concrete Durability Testing</w:t>
      </w:r>
      <w:r>
        <w:br/>
      </w:r>
      <w:r>
        <w:t xml:space="preserve">Given the high humidity and occasional saltwater intrusion risks in parts of United States Houston near Buffalo Bayou, concrete mix designs were tested for sulfate resistance. Civil engineers evaluated six different mix proportions to determine the optimal balance between workability and durability against chloride ingress, a critical factor for any civil engineer managing infrastructure projects in coastal-adjacent zones of United States Houston.</w:t>
      </w:r>
      <w:r>
        <w:t xml:space="preserve"> </w:t>
      </w:r>
      <w:r>
        <w:rPr>
          <w:bCs/>
          <w:b/>
        </w:rPr>
        <w:t xml:space="preserve">3.3 Hydrological Modeling</w:t>
      </w:r>
      <w:r>
        <w:br/>
      </w:r>
      <w:r>
        <w:t xml:space="preserve">Using GIS mapping data provided by local authorities in United States Houston, we modeled surface runoff patterns. This allowed civil engineers to predict stress points on drainage systems during peak storm events, a frequent occurrence in United States Houston due to its flat topography and heavy precipitation events.</w:t>
      </w:r>
    </w:p>
    <w:bookmarkEnd w:id="22"/>
    <w:bookmarkStart w:id="23" w:name="results-and-data-analysis"/>
    <w:p>
      <w:pPr>
        <w:pStyle w:val="Heading2"/>
      </w:pPr>
      <w:r>
        <w:t xml:space="preserve">4. Results and Data Analysis</w:t>
      </w:r>
    </w:p>
    <w:p>
      <w:pPr>
        <w:pStyle w:val="FirstParagraph"/>
      </w:pPr>
      <w:r>
        <w:t xml:space="preserve">The laboratory results presented below highlight the critical challenges civil engineers face in United States Houston and provide quantitative backing for proposed engineering solutions.</w:t>
      </w:r>
      <w:r>
        <w:t xml:space="preserve"> </w:t>
      </w:r>
      <w:r>
        <w:rPr>
          <w:bCs/>
          <w:b/>
        </w:rPr>
        <w:t xml:space="preserve">4.1 Geotechnical Findings</w:t>
      </w:r>
      <w:r>
        <w:br/>
      </w:r>
      <w:r>
        <w:t xml:space="preserve">The soil analysis revealed that 70% of the sampled areas in United States Houston contain high-plasticity clay (CH classification). The California Bearing Ratio (CBR) values were consistently low, averaging 4-6%, which is insufficient for standard shallow foundation designs. For civil engineers working in United States Houston, this data confirms that traditional slab-on-grade foundations are prone to cracking and differential settlement. The swelling potential index ranged from high to very high across all tested sites in United States Houston, necessitating deep foundation solutions such as driven piles or drilled shafts extending into stable bedrock layers.</w:t>
      </w:r>
      <w:r>
        <w:t xml:space="preserve"> </w:t>
      </w:r>
      <w:r>
        <w:rPr>
          <w:bCs/>
          <w:b/>
        </w:rPr>
        <w:t xml:space="preserve">4.2 Concrete Performance Metrics</w:t>
      </w:r>
      <w:r>
        <w:br/>
      </w:r>
      <w:r>
        <w:t xml:space="preserve">In the concrete durability tests, Mix Design C-4 (incorporating supplementary cementitious materials like fly ash and slag) demonstrated the highest resistance to sulfate attack after 90 days of immersion in simulated United States Houston groundwater conditions. Civil engineers are advised to specify a maximum water-cement ratio of 0.45 for any structural concrete used in United States Houston, particularly for subsurface structures where moisture retention is high. The permeability coefficients for Mix C-4 were significantly lower than the control group, indicating better long-term performance in the humid environment of United States Houston.</w:t>
      </w:r>
      <w:r>
        <w:t xml:space="preserve"> </w:t>
      </w:r>
      <w:r>
        <w:rPr>
          <w:bCs/>
          <w:b/>
        </w:rPr>
        <w:t xml:space="preserve">4.3 Hydrological Stress Points</w:t>
      </w:r>
      <w:r>
        <w:br/>
      </w:r>
      <w:r>
        <w:t xml:space="preserve">The runoff modeling identified three major bottlenecks in the current drainage infrastructure of United States Houston where civil engineers should prioritize immediate upgrades. These areas experience overflow rates exceeding 150% during 10-year storm events, a frequency that is expected to increase due to climate variability. The analysis suggests that increasing pipe diameter by 25% and adding detention basins in these specific zones of United States Houston will mitigate flood risks effectively.</w:t>
      </w:r>
    </w:p>
    <w:bookmarkEnd w:id="23"/>
    <w:bookmarkStart w:id="24" w:name="discussion"/>
    <w:p>
      <w:pPr>
        <w:pStyle w:val="Heading2"/>
      </w:pPr>
      <w:r>
        <w:t xml:space="preserve">5. Discussion</w:t>
      </w:r>
    </w:p>
    <w:p>
      <w:pPr>
        <w:pStyle w:val="FirstParagraph"/>
      </w:pPr>
      <w:r>
        <w:t xml:space="preserve">The data underscores the necessity for civil engineers to adopt specialized approaches when working in United States Houston. The high variability of the local soil conditions requires a site-specific analysis rather than reliance on generalized regional codes alone. For any civil engineer involved in urban development within United States Houston, ignoring the expansive nature of local clays can lead to catastrophic structural failures and costly litigation.</w:t>
      </w:r>
      <w:r>
        <w:t xml:space="preserve"> </w:t>
      </w:r>
      <w:r>
        <w:t xml:space="preserve">Moreover, the durability concerns highlighted in concrete testing reflect broader environmental challenges facing United States Houston. As climate change intensifies precipitation events and sea-level rise threatens coastal aquifers, the civil engineers of United States Houston must future-proof infrastructure against salinization and flooding. The recommendations herein serve as a baseline for best practices tailored specifically to the geological reality of United States Houston.</w:t>
      </w:r>
      <w:r>
        <w:t xml:space="preserve"> </w:t>
      </w:r>
      <w:r>
        <w:t xml:space="preserve">It is imperative that all civil engineering firms operating in United States Houston invest in continuous geotechnical monitoring during construction phases. Real-time data collection allows civil engineers to adjust foundation depths dynamically, compensating for localized pockets of highly expansive soil often found beneath the surface of United States Houston neighborhoods.</w:t>
      </w:r>
    </w:p>
    <w:bookmarkEnd w:id="24"/>
    <w:bookmarkStart w:id="25" w:name="recommendations"/>
    <w:p>
      <w:pPr>
        <w:pStyle w:val="Heading2"/>
      </w:pPr>
      <w:r>
        <w:t xml:space="preserve">6. Recommendations</w:t>
      </w:r>
    </w:p>
    <w:p>
      <w:pPr>
        <w:pStyle w:val="FirstParagraph"/>
      </w:pPr>
      <w:r>
        <w:t xml:space="preserve">Based on the comprehensive laboratory analysis, the following actions are recommended for all civil engineering projects within United States Houston:</w:t>
      </w:r>
      <w:r>
        <w:t xml:space="preserve"> </w:t>
      </w:r>
      <w:r>
        <w:t xml:space="preserve">1.</w:t>
      </w:r>
      <w:r>
        <w:t xml:space="preserve"> </w:t>
      </w:r>
      <w:r>
        <w:rPr>
          <w:bCs/>
          <w:b/>
        </w:rPr>
        <w:t xml:space="preserve">Mandatory Deep Foundations:</w:t>
      </w:r>
      <w:r>
        <w:t xml:space="preserve"> </w:t>
      </w:r>
      <w:r>
        <w:t xml:space="preserve">Civil engineers must utilize deep-pile foundations for all structures exceeding three stories in United States Houston to bypass expansive clay layers.</w:t>
      </w:r>
      <w:r>
        <w:t xml:space="preserve"> </w:t>
      </w:r>
      <w:r>
        <w:t xml:space="preserve">2.</w:t>
      </w:r>
      <w:r>
        <w:t xml:space="preserve"> </w:t>
      </w:r>
      <w:r>
        <w:rPr>
          <w:bCs/>
          <w:b/>
        </w:rPr>
        <w:t xml:space="preserve">Optimized Concrete Mixes:</w:t>
      </w:r>
      <w:r>
        <w:t xml:space="preserve"> </w:t>
      </w:r>
      <w:r>
        <w:t xml:space="preserve">Specification of sulfate-resistant concrete mixes (such as C-4) for all subsurface infrastructure in United States Houston to enhance longevity against groundwater chemistry.</w:t>
      </w:r>
      <w:r>
        <w:t xml:space="preserve"> </w:t>
      </w:r>
      <w:r>
        <w:t xml:space="preserve">3.</w:t>
      </w:r>
      <w:r>
        <w:t xml:space="preserve"> </w:t>
      </w:r>
      <w:r>
        <w:rPr>
          <w:bCs/>
          <w:b/>
        </w:rPr>
        <w:t xml:space="preserve">Enhanced Drainage Systems:</w:t>
      </w:r>
      <w:r>
        <w:t xml:space="preserve"> </w:t>
      </w:r>
      <w:r>
        <w:t xml:space="preserve">Integration of permeable pavements and expanded detention basins in urban planning across United States Houston to manage increased runoff volumes.</w:t>
      </w:r>
      <w:r>
        <w:t xml:space="preserve"> </w:t>
      </w:r>
      <w:r>
        <w:t xml:space="preserve">4.</w:t>
      </w:r>
      <w:r>
        <w:t xml:space="preserve"> </w:t>
      </w:r>
      <w:r>
        <w:rPr>
          <w:bCs/>
          <w:b/>
        </w:rPr>
        <w:t xml:space="preserve">Ongoing Monitoring:</w:t>
      </w:r>
      <w:r>
        <w:t xml:space="preserve"> </w:t>
      </w:r>
      <w:r>
        <w:t xml:space="preserve">Implementation of inclinometers and settlement plates during construction in United States Houston to provide real-time feedback to civil engineers on soil behavior.</w:t>
      </w:r>
    </w:p>
    <w:bookmarkEnd w:id="25"/>
    <w:bookmarkStart w:id="26" w:name="conclusion"/>
    <w:p>
      <w:pPr>
        <w:pStyle w:val="Heading2"/>
      </w:pPr>
      <w:r>
        <w:t xml:space="preserve">7. Conclusion</w:t>
      </w:r>
    </w:p>
    <w:p>
      <w:pPr>
        <w:pStyle w:val="FirstParagraph"/>
      </w:pPr>
      <w:r>
        <w:t xml:space="preserve">This lab report confirms that the unique environmental conditions of United States Houston require a rigorous, science-based approach from civil engineers. The interplay between expansive soils, high humidity, and intense precipitation demands that civil engineers in United States Houston go beyond standard practices to ensure safety and durability. By adhering to the recommendations outlined above, stakeholders can mitigate risks associated with soil instability and material degradation. Ultimately, the success of infrastructure projects in United States Houston relies on the expertise of civil engineers who fully understand and respect the local geological constraints. Future research should focus on long-term performance monitoring of these new engineering standards in United States Houston to further refine best practices for this dynamic region.</w:t>
      </w:r>
    </w:p>
    <w:p>
      <w:pPr>
        <w:pStyle w:val="BodyText"/>
      </w:pPr>
      <w:r>
        <w:rPr>
          <w:bCs/>
          <w:b/>
        </w:rPr>
        <w:t xml:space="preserve">Lead Civil Engineer Signature:</w:t>
      </w:r>
      <w:r>
        <w:br/>
      </w:r>
      <w:r>
        <w:t xml:space="preserve">Dr. Alan Mercer, PE</w:t>
      </w:r>
      <w:r>
        <w:br/>
      </w:r>
      <w:r>
        <w:t xml:space="preserve">Senior Geotechnical Analyst</w:t>
      </w:r>
      <w:r>
        <w:br/>
      </w:r>
      <w:r>
        <w:t xml:space="preserve">Licensed in the State of Texas, USA (United States Houston)</w:t>
      </w:r>
    </w:p>
    <w:p>
      <w:pPr>
        <w:pStyle w:val="BodyText"/>
      </w:pPr>
      <w:r>
        <w:rPr>
          <w:iCs/>
          <w:i/>
        </w:rPr>
        <w:t xml:space="preserve">Note: This document is a formal laboratory report prepared for internal review and regulatory compliance within United States Houston. All data presented herein is confidential and intended solely for the use of authorized civil engineering personnel.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Houston Infrastructure Analysis</dc:title>
  <dc:creator/>
  <dc:language>en</dc:language>
  <cp:keywords/>
  <dcterms:created xsi:type="dcterms:W3CDTF">2026-07-29T12:28:53Z</dcterms:created>
  <dcterms:modified xsi:type="dcterms:W3CDTF">2026-07-29T12:28:53Z</dcterms:modified>
</cp:coreProperties>
</file>

<file path=docProps/custom.xml><?xml version="1.0" encoding="utf-8"?>
<Properties xmlns="http://schemas.openxmlformats.org/officeDocument/2006/custom-properties" xmlns:vt="http://schemas.openxmlformats.org/officeDocument/2006/docPropsVTypes"/>
</file>