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Practicals</w:t>
      </w:r>
      <w:r>
        <w:t xml:space="preserve"> </w:t>
      </w:r>
      <w:r>
        <w:t xml:space="preserve">in</w:t>
      </w:r>
      <w:r>
        <w:t xml:space="preserve"> </w:t>
      </w:r>
      <w:r>
        <w:t xml:space="preserve">Islamabad,</w:t>
      </w:r>
      <w:r>
        <w:t xml:space="preserve"> </w:t>
      </w:r>
      <w:r>
        <w:t xml:space="preserve">Pakistan</w:t>
      </w:r>
    </w:p>
    <w:bookmarkStart w:id="28" w:name="X52e5307b2b75a17435b0c6bb8a6741da53bdc7c"/>
    <w:p>
      <w:pPr>
        <w:pStyle w:val="Heading1"/>
      </w:pPr>
      <w:r>
        <w:t xml:space="preserve">Laboratory Report on Computer Engineering Practical Exercises</w:t>
      </w:r>
    </w:p>
    <w:p>
      <w:pPr>
        <w:pStyle w:val="FirstParagraph"/>
      </w:pPr>
      <w:r>
        <w:rPr>
          <w:bCs/>
          <w:b/>
        </w:rPr>
        <w:t xml:space="preserve">Institution:</w:t>
      </w:r>
      <w:r>
        <w:t xml:space="preserve"> </w:t>
      </w:r>
      <w:r>
        <w:t xml:space="preserve">National University of Sciences and Technology (NUST), Islamabad, Pakistan</w:t>
      </w:r>
    </w:p>
    <w:p>
      <w:pPr>
        <w:pStyle w:val="BodyText"/>
      </w:pPr>
      <w:r>
        <w:rPr>
          <w:bCs/>
          <w:b/>
        </w:rPr>
        <w:t xml:space="preserve">Date:</w:t>
      </w:r>
      <w:r>
        <w:t xml:space="preserve"> </w:t>
      </w:r>
      <w:r>
        <w:t xml:space="preserve">October 24, 2023</w:t>
      </w:r>
    </w:p>
    <w:p>
      <w:pPr>
        <w:pStyle w:val="BodyText"/>
      </w:pPr>
      <w:r>
        <w:rPr>
          <w:bCs/>
          <w:b/>
        </w:rPr>
        <w:t xml:space="preserve">Laboratory Location:</w:t>
      </w:r>
      <w:r>
        <w:t xml:space="preserve"> </w:t>
      </w:r>
      <w:r>
        <w:t xml:space="preserve">Computer Engineering Department Lab, Islamabad Campus</w:t>
      </w:r>
    </w:p>
    <w:p>
      <w:pPr>
        <w:pStyle w:val="BodyText"/>
      </w:pPr>
      <w:r>
        <w:rPr>
          <w:bCs/>
          <w:b/>
        </w:rPr>
        <w:t xml:space="preserve">Instructor:</w:t>
      </w:r>
      <w:r>
        <w:t xml:space="preserve"> </w:t>
      </w:r>
      <w:r>
        <w:t xml:space="preserve">Dr. A. Khan</w:t>
      </w:r>
    </w:p>
    <w:p>
      <w:pPr>
        <w:pStyle w:val="BodyText"/>
      </w:pPr>
      <w:r>
        <w:rPr>
          <w:bCs/>
          <w:b/>
        </w:rPr>
        <w:t xml:space="preserve">Subject:</w:t>
      </w:r>
      <w:r>
        <w:t xml:space="preserve">CPE 301: Digital Systems and Microcontroller Applications</w:t>
      </w:r>
    </w:p>
    <w:bookmarkStart w:id="20" w:name="introduction"/>
    <w:p>
      <w:pPr>
        <w:pStyle w:val="Heading2"/>
      </w:pPr>
      <w:r>
        <w:t xml:space="preserve">Introduction and Objective</w:t>
      </w:r>
    </w:p>
    <w:p>
      <w:pPr>
        <w:pStyle w:val="FirstParagraph"/>
      </w:pPr>
      <w:r>
        <w:t xml:space="preserve">This Lab Report serves as a comprehensive documentation of the practical experiments conducted by Computer Engineering students within the academic framework established in Islamabad, Pakistan. The primary objective of this laboratory session is to bridge the theoretical knowledge acquired in classroom lectures regarding digital logic design with practical implementation using modern hardware tools. In the context of Pakistan's growing technology sector, particularly within its capital city, Islamabad, it is imperative that engineers are trained not only in software abstraction but also in low-level hardware interfacing.</w:t>
      </w:r>
    </w:p>
    <w:p>
      <w:pPr>
        <w:pStyle w:val="BodyText"/>
      </w:pPr>
      <w:r>
        <w:t xml:space="preserve">The specific goals of this lab include understanding the behavior of combinational and sequential logic circuits, implementing arithmetic operations using field-programmable gate arrays (FPGAs), and programming microcontrollers for real-time data acquisition. By focusing on these aspects, the lab report underscores the critical role that Computer Engineering plays in advancing technological infrastructure in Pakistan Islamabad.</w:t>
      </w:r>
    </w:p>
    <w:bookmarkEnd w:id="20"/>
    <w:bookmarkStart w:id="21" w:name="equipment-and-software"/>
    <w:p>
      <w:pPr>
        <w:pStyle w:val="Heading2"/>
      </w:pPr>
      <w:r>
        <w:t xml:space="preserve">Equipment and Software Environment</w:t>
      </w:r>
    </w:p>
    <w:p>
      <w:pPr>
        <w:pStyle w:val="FirstParagraph"/>
      </w:pPr>
      <w:r>
        <w:t xml:space="preserve">To ensure accurate results and simulate real-world engineering environments, the following equipment was utilized during this laboratory session:</w:t>
      </w:r>
    </w:p>
    <w:p>
      <w:pPr>
        <w:pStyle w:val="BodyText"/>
      </w:pPr>
      <w:r>
        <w:t xml:space="preserve">Sr. No.</w:t>
      </w:r>
    </w:p>
    <w:p>
      <w:pPr>
        <w:pStyle w:val="BodyText"/>
      </w:pPr>
      <w:r>
        <w:t xml:space="preserve">Name of Equipment/Software</w:t>
      </w:r>
    </w:p>
    <w:p>
      <w:pPr>
        <w:pStyle w:val="BodyText"/>
      </w:pPr>
      <w:r>
        <w:t xml:space="preserve">Description</w:t>
      </w:r>
    </w:p>
    <w:p>
      <w:pPr>
        <w:pStyle w:val="BodyText"/>
      </w:pPr>
      <w:r>
        <w:t xml:space="preserve">Xilinx Vivado Design Suite</w:t>
      </w:r>
    </w:p>
    <w:p>
      <w:pPr>
        <w:pStyle w:val="BodyText"/>
      </w:pPr>
      <w:r>
        <w:t xml:space="preserve">FPGA development environment used for synthesizing logic designs.</w:t>
      </w:r>
    </w:p>
    <w:p>
      <w:pPr>
        <w:pStyle w:val="BodyText"/>
      </w:pPr>
      <w:r>
        <w:t xml:space="preserve">.tyle"&gt;.style"&gt;</w:t>
      </w:r>
    </w:p>
    <w:p>
      <w:pPr>
        <w:pStyle w:val="BodyText"/>
      </w:pPr>
      <w:r>
        <w:t xml:space="preserve">.style"&gt;</w:t>
      </w:r>
    </w:p>
    <w:bookmarkEnd w:id="21"/>
    <w:bookmarkStart w:id="24" w:name="procedure-and-experiments"/>
    <w:p>
      <w:pPr>
        <w:pStyle w:val="Heading2"/>
      </w:pPr>
      <w:r>
        <w:t xml:space="preserve">Procedure and Experimental Setup</w:t>
      </w:r>
    </w:p>
    <w:p>
      <w:pPr>
        <w:pStyle w:val="FirstParagraph"/>
      </w:pPr>
      <w:r>
        <w:t xml:space="preserve">The laboratory session was divided into three distinct phases, each targeting a specific competency required of a modern Computer Engineer in Pakistan Islamabad.</w:t>
      </w:r>
    </w:p>
    <w:bookmarkStart w:id="22" w:name="X973eb796ec99d9335e97d87703fc465bcf7ed6f"/>
    <w:p>
      <w:pPr>
        <w:pStyle w:val="Heading3"/>
      </w:pPr>
      <w:r>
        <w:t xml:space="preserve">Experiment 1: Designing a 4-Bit Adder Circuit</w:t>
      </w:r>
    </w:p>
    <w:p>
      <w:pPr>
        <w:pStyle w:val="FirstParagraph"/>
      </w:pPr>
      <w:r>
        <w:t xml:space="preserve">In the first phase, students were tasked with designing a 4-bit adder using basic logic gates (AND, OR, XOR). The procedure began with creating truth tables for Half Adders and Full Adders. Using the Xilinx Vivado software available on the lab computers in Islamabad, students wrote Verilog code to instantiate these modules. The design was then synthesized and mapped to a Basys 3 FPGA board.</w:t>
      </w:r>
    </w:p>
    <w:p>
      <w:pPr>
        <w:pStyle w:val="BodyText"/>
      </w:pPr>
      <w:r>
        <w:t xml:space="preserve">The critical aspect of this experiment was understanding carry propagation, which is fundamental to all arithmetic logic units (ALUs). This exercise provided insight into how hardware acceleration is achieved, a skill highly relevant for Computer Engineers working on embedded systems in Pakistan's emerging tech hubs.</w:t>
      </w:r>
    </w:p>
    <w:bookmarkEnd w:id="22"/>
    <w:bookmarkStart w:id="23" w:name="Xf209d0ed8e873156f92e3b03a8357b72bae6d61"/>
    <w:p>
      <w:pPr>
        <w:pStyle w:val="Heading3"/>
      </w:pPr>
      <w:r>
        <w:t xml:space="preserve">Experiment 2: Seven-Segment Display Multiplexing</w:t>
      </w:r>
    </w:p>
    <w:p>
      <w:pPr>
        <w:pStyle w:val="FirstParagraph"/>
      </w:pPr>
      <w:r>
        <w:t xml:space="preserve">The second phase involved interfacing the FPGA with external hardware. Students programmed the microcontroller to drive two seven-segment displays simultaneously. This required implementing time-division multiplexing, where each digit is lit sequentially at a high frequency to create a persistent visual effect.</w:t>
      </w:r>
    </w:p>
    <w:p>
      <w:pPr>
        <w:pStyle w:val="BodyText"/>
      </w:pPr>
      <w:r>
        <w:t xml:space="preserve">This experiment highlighted the importance of timing constraints and clock management in Computer Engineering projects. In the context of Islamabad's industrial requirements, such skills are essential for developing user interfaces for smart devices and IoT (Internet of Things) gadgets.</w:t>
      </w:r>
    </w:p>
    <w:bookmarkEnd w:id="23"/>
    <w:bookmarkEnd w:id="24"/>
    <w:bookmarkStart w:id="25" w:name="results-and-analysis"/>
    <w:p>
      <w:pPr>
        <w:pStyle w:val="Heading2"/>
      </w:pPr>
      <w:r>
        <w:t xml:space="preserve">Results and Analysis</w:t>
      </w:r>
    </w:p>
    <w:p>
      <w:pPr>
        <w:pStyle w:val="FirstParagraph"/>
      </w:pPr>
      <w:r>
        <w:t xml:space="preserve">The results obtained from the laboratory experiments were analyzed to verify the correctness of the designs. For Experiment 1, all possible input combinations (0-15) were tested. The output matched the theoretical truth table exactly, confirming that the Carry Out (Cout) and Sum (S) bits were generated correctly.</w:t>
      </w:r>
    </w:p>
    <w:p>
      <w:pPr>
        <w:pStyle w:val="BodyText"/>
      </w:pPr>
      <w:r>
        <w:t xml:space="preserve">In Experiment 2, visual inspection confirmed that both digits on the seven-segment display updated independently without flickering. However, slight issues regarding brightness were observed when more than two segments were active simultaneously due to current limiting constraints in the hardware setup common in university labs across Pakistan Islamabad. This analysis led to a discussion on power management and hardware limitations during the post-lab debriefing.</w:t>
      </w:r>
    </w:p>
    <w:bookmarkEnd w:id="25"/>
    <w:bookmarkStart w:id="26" w:name="discussion"/>
    <w:p>
      <w:pPr>
        <w:pStyle w:val="Heading2"/>
      </w:pPr>
      <w:r>
        <w:t xml:space="preserve">Discussion</w:t>
      </w:r>
    </w:p>
    <w:p>
      <w:pPr>
        <w:pStyle w:val="FirstParagraph"/>
      </w:pPr>
      <w:r>
        <w:t xml:space="preserve">The successful completion of these experiments demonstrates the proficiency of Computer Engineering students in translating abstract algorithms into physical hardware operations. It is worth noting that the resources available in Islamabad, such as high-performance workstations and access to cloud-based simulation tools, significantly enhance the learning experience. The collaboration among students from diverse backgrounds within Pakistan Islamabad fostered a collaborative engineering culture.</w:t>
      </w:r>
    </w:p>
    <w:p>
      <w:pPr>
        <w:pStyle w:val="BodyText"/>
      </w:pPr>
      <w:r>
        <w:t xml:space="preserve">The challenges faced during the lab, particularly debugging timing violations in Vivado, provided valuable problem-solving skills. These practical hurdles are typical in real-world engineering projects and preparing students for industry demands in sectors such as telecommunications (e.g., Jazz, Telenor Pakistan) and software development firms located in the capital.</w:t>
      </w:r>
    </w:p>
    <w:bookmarkEnd w:id="26"/>
    <w:bookmarkStart w:id="27" w:name="conclusion"/>
    <w:p>
      <w:pPr>
        <w:pStyle w:val="Heading2"/>
      </w:pPr>
      <w:r>
        <w:t xml:space="preserve">Conclusion</w:t>
      </w:r>
    </w:p>
    <w:p>
      <w:pPr>
        <w:pStyle w:val="FirstParagraph"/>
      </w:pPr>
      <w:r>
        <w:t xml:space="preserve">In conclusion, this laboratory report confirms that the practical component of Computer Engineering education is vital for holistic professional development. The skills acquired in Islamabad—ranging from digital circuit design to embedded systems programming—are directly applicable to global technological trends. As Pakistan continues to integrate into the global technology supply chain, initiatives like these labs ensure that Pakistani engineers are competitive and capable of innovating locally while adhering to international standards.</w:t>
      </w:r>
    </w:p>
    <w:p>
      <w:pPr>
        <w:pStyle w:val="BodyText"/>
      </w:pPr>
      <w:r>
        <w:t xml:space="preserve">This Lab Report on Computer Engineering serves as a testament to the rigorous training provided in Islamabad, Pakistan, emphasizing both technical excellence and practical applicability.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Practicals in Islamabad, Pakistan</dc:title>
  <dc:creator/>
  <dc:language>en</dc:language>
  <cp:keywords/>
  <dcterms:created xsi:type="dcterms:W3CDTF">2026-07-29T15:23:15Z</dcterms:created>
  <dcterms:modified xsi:type="dcterms:W3CDTF">2026-07-29T15:23:15Z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