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in</w:t>
      </w:r>
      <w:r>
        <w:t xml:space="preserve"> </w:t>
      </w:r>
      <w:r>
        <w:t xml:space="preserve">France</w:t>
      </w:r>
      <w:r>
        <w:t xml:space="preserve"> </w:t>
      </w:r>
      <w:r>
        <w:t xml:space="preserve">Paris</w:t>
      </w:r>
    </w:p>
    <w:bookmarkStart w:id="27" w:name="X3c0c5c3e6bcb1aba497b52eec569692be2dd294"/>
    <w:p>
      <w:pPr>
        <w:pStyle w:val="Heading1"/>
      </w:pPr>
      <w:r>
        <w:t xml:space="preserve">Laboratory Report: Curriculum Developer Framework Analysis in France Paris Context</w:t>
      </w:r>
    </w:p>
    <w:p>
      <w:pPr>
        <w:pStyle w:val="FirstParagraph"/>
      </w:pPr>
      <w:r>
        <w:t xml:space="preserve">Metric</w:t>
      </w:r>
    </w:p>
    <w:p>
      <w:pPr>
        <w:pStyle w:val="BodyText"/>
      </w:pPr>
      <w:r>
        <w:t xml:space="preserve">Description</w:t>
      </w:r>
    </w:p>
    <w:p>
      <w:pPr>
        <w:pStyle w:val="BodyText"/>
      </w:pPr>
      <w:r>
        <w:t xml:space="preserve">Date of Experimentation/Documentation:</w:t>
      </w:r>
    </w:p>
    <w:p>
      <w:pPr>
        <w:pStyle w:val="BodyText"/>
      </w:pPr>
      <w:r>
        <w:t xml:space="preserve">October 26, 2023</w:t>
      </w:r>
    </w:p>
    <w:p>
      <w:pPr>
        <w:pStyle w:val="BodyText"/>
      </w:pPr>
      <w:r>
        <w:t xml:space="preserve">Spatial Location (Context): France Paris region, Metropolitan educational sphere.</w:t>
      </w:r>
    </w:p>
    <w:p>
      <w:pPr>
        <w:pStyle w:val="BodyText"/>
      </w:pPr>
      <w:r>
        <w:t xml:space="preserve">Subject/Target Role:</w:t>
      </w:r>
    </w:p>
    <w:p>
      <w:pPr>
        <w:pStyle w:val="BodyText"/>
      </w:pPr>
      <w:r>
        <w:rPr>
          <w:bCs/>
          <w:b/>
        </w:rPr>
        <w:t xml:space="preserve">Curriculum Developer specialized in the French Republic Educational System.</w:t>
      </w:r>
    </w:p>
    <w:p>
      <w:pPr>
        <w:pStyle w:val="BodyText"/>
      </w:pPr>
      <w:r>
        <w:t xml:space="preserve">This document serves as a comprehensive laboratory report detailing the operational dynamics, pedagogical requirements, and regulatory compliance mechanisms associated with the role of a</w:t>
      </w:r>
      <w:r>
        <w:t xml:space="preserve"> </w:t>
      </w:r>
      <w:r>
        <w:rPr>
          <w:bCs/>
          <w:b/>
        </w:rPr>
        <w:t xml:space="preserve">Curriculum Developer</w:t>
      </w:r>
      <w:r>
        <w:t xml:space="preserve"> </w:t>
      </w:r>
      <w:r>
        <w:t xml:space="preserve">operating within the unique academic landscape of</w:t>
      </w:r>
      <w:r>
        <w:t xml:space="preserve"> </w:t>
      </w:r>
      <w:r>
        <w:rPr>
          <w:bCs/>
          <w:b/>
        </w:rPr>
        <w:t xml:space="preserve">France Paris</w:t>
      </w:r>
      <w:r>
        <w:t xml:space="preserve">. The analysis seeks to deconstruct how modern educational design must navigate both globalized international standards and deeply entrenched French republican values.</w:t>
      </w:r>
    </w:p>
    <w:bookmarkStart w:id="20" w:name="X4c65543265c344f958f735396ab37e307f3c491"/>
    <w:p>
      <w:pPr>
        <w:pStyle w:val="Heading2"/>
      </w:pPr>
      <w:r>
        <w:t xml:space="preserve">I. Objective of the Study Framework for Curriculum Developer Analysis in France Paris</w:t>
      </w:r>
    </w:p>
    <w:p>
      <w:pPr>
        <w:pStyle w:val="FirstParagraph"/>
      </w:pPr>
      <w:r>
        <w:t xml:space="preserve">The primary objective of this laboratory report is to evaluate how a professional acting as a</w:t>
      </w:r>
      <w:r>
        <w:t xml:space="preserve"> </w:t>
      </w:r>
      <w:r>
        <w:rPr>
          <w:bCs/>
          <w:b/>
        </w:rPr>
        <w:t xml:space="preserve">Curriculum Developer</w:t>
      </w:r>
      <w:r>
        <w:t xml:space="preserve"> </w:t>
      </w:r>
      <w:r>
        <w:t xml:space="preserve">can effectively construct, implement, and assess educational frameworks specifically tailored to the high-density academic environment of</w:t>
      </w:r>
      <w:r>
        <w:t xml:space="preserve"> </w:t>
      </w:r>
      <w:r>
        <w:rPr>
          <w:bCs/>
          <w:b/>
        </w:rPr>
        <w:t xml:space="preserve">France Paris</w:t>
      </w:r>
      <w:r>
        <w:t xml:space="preserve">. Given that Paris serves not only as the political capital but also as an intellectual epicenter of France, the curriculum requirements are exceptionally rigorous. The report aims to determine:</w:t>
      </w:r>
    </w:p>
    <w:p>
      <w:pPr>
        <w:numPr>
          <w:ilvl w:val="0"/>
          <w:numId w:val="1001"/>
        </w:numPr>
        <w:pStyle w:val="Compact"/>
      </w:pPr>
      <w:r>
        <w:t xml:space="preserve">The extent to which local educational authorities (Académie de Paris) enforce standardized competencies.</w:t>
      </w:r>
    </w:p>
    <w:p>
      <w:pPr>
        <w:numPr>
          <w:ilvl w:val="0"/>
          <w:numId w:val="1001"/>
        </w:numPr>
        <w:pStyle w:val="Compact"/>
      </w:pPr>
      <w:r>
        <w:t xml:space="preserve">The integration of digital pedagogical tools within traditional French classroom structures.</w:t>
      </w:r>
    </w:p>
    <w:p>
      <w:pPr>
        <w:numPr>
          <w:ilvl w:val="0"/>
          <w:numId w:val="1001"/>
        </w:numPr>
        <w:pStyle w:val="Compact"/>
      </w:pPr>
      <w:r>
        <w:t xml:space="preserve">The balance between secularism (</w:t>
      </w:r>
      <w:r>
        <w:rPr>
          <w:iCs/>
          <w:i/>
        </w:rPr>
        <w:t xml:space="preserve">laïcité</w:t>
      </w:r>
      <w:r>
        <w:t xml:space="preserve">) and inclusive content in curriculum development processes.</w:t>
      </w:r>
    </w:p>
    <w:bookmarkEnd w:id="20"/>
    <w:bookmarkStart w:id="21" w:name="Xacd3adf75ea42b1f33b7d3ad385d2fbf90ae037"/>
    <w:p>
      <w:pPr>
        <w:pStyle w:val="Heading2"/>
      </w:pPr>
      <w:r>
        <w:t xml:space="preserve">Ii. Methodology: Theoretical and Practical Frameworks for Curriculum Development</w:t>
      </w:r>
    </w:p>
    <w:p>
      <w:pPr>
        <w:pStyle w:val="FirstParagraph"/>
      </w:pPr>
      <w:r>
        <w:t xml:space="preserve">In conducting this analysis of the role of a</w:t>
      </w:r>
      <w:r>
        <w:t xml:space="preserve"> </w:t>
      </w:r>
      <w:r>
        <w:rPr>
          <w:bCs/>
          <w:b/>
        </w:rPr>
        <w:t xml:space="preserve">Curriculum Developer</w:t>
      </w:r>
      <w:r>
        <w:t xml:space="preserve">, several methodological approaches were synthesized to ensure comprehensive coverage of the academic environment in</w:t>
      </w:r>
      <w:r>
        <w:t xml:space="preserve"> </w:t>
      </w:r>
      <w:r>
        <w:rPr>
          <w:bCs/>
          <w:b/>
        </w:rPr>
        <w:t xml:space="preserve">France Paris</w:t>
      </w:r>
      <w:r>
        <w:t xml:space="preserve">. These methods include:</w:t>
      </w:r>
    </w:p>
    <w:p>
      <w:pPr>
        <w:pStyle w:val="BodyText"/>
      </w:pPr>
      <w:r>
        <w:t xml:space="preserve">Methodology used to evaluate Curriculum Developer constraints in France Paris</w:t>
      </w:r>
    </w:p>
    <w:p>
      <w:pPr>
        <w:pStyle w:val="BodyText"/>
      </w:pPr>
      <w:r>
        <w:t xml:space="preserve">Description of Method</w:t>
      </w:r>
    </w:p>
    <w:bookmarkEnd w:id="21"/>
    <w:bookmarkStart w:id="22" w:name="Xb9c938b11864a06250e9f699a7afc73e4a1d1b8"/>
    <w:p>
      <w:pPr>
        <w:pStyle w:val="Heading2"/>
      </w:pPr>
      <w:r>
        <w:t xml:space="preserve">Iii. Observations and Findings: The Curriculum Developer in France Paris Environment</w:t>
      </w:r>
    </w:p>
    <w:p>
      <w:pPr>
        <w:pStyle w:val="FirstParagraph"/>
      </w:pPr>
      <w:r>
        <w:t xml:space="preserve">The observations derived from this laboratory report highlight several critical findings regarding the specific responsibilities of a</w:t>
      </w:r>
      <w:r>
        <w:t xml:space="preserve"> </w:t>
      </w:r>
      <w:r>
        <w:rPr>
          <w:bCs/>
          <w:b/>
        </w:rPr>
        <w:t xml:space="preserve">Curriculum Developer</w:t>
      </w:r>
      <w:r>
        <w:t xml:space="preserve"> </w:t>
      </w:r>
      <w:r>
        <w:t xml:space="preserve">tasked with operating within the prestigious yet demanding educational sector of</w:t>
      </w:r>
      <w:r>
        <w:t xml:space="preserve"> </w:t>
      </w:r>
      <w:r>
        <w:rPr>
          <w:bCs/>
          <w:b/>
        </w:rPr>
        <w:t xml:space="preserve">France Paris</w:t>
      </w:r>
      <w:r>
        <w:t xml:space="preserve">.</w:t>
      </w:r>
    </w:p>
    <w:p>
      <w:pPr>
        <w:pStyle w:val="BodyText"/>
      </w:pPr>
      <w:r>
        <w:t xml:space="preserve">Observation Category</w:t>
      </w:r>
    </w:p>
    <w:bookmarkEnd w:id="22"/>
    <w:bookmarkStart w:id="23" w:name="X3b731fd3348e9a43b4dec3411616f3e0ef40b25"/>
    <w:p>
      <w:pPr>
        <w:pStyle w:val="Heading2"/>
      </w:pPr>
      <w:r>
        <w:t xml:space="preserve">IV. Analysis of Regulatory Compliance and Academic Standards in France Paris for Curriculum Developer</w:t>
      </w:r>
    </w:p>
    <w:p>
      <w:pPr>
        <w:pStyle w:val="FirstParagraph"/>
      </w:pPr>
      <w:r>
        <w:t xml:space="preserve">A central component of the role of a</w:t>
      </w:r>
      <w:r>
        <w:t xml:space="preserve"> </w:t>
      </w:r>
      <w:r>
        <w:rPr>
          <w:bCs/>
          <w:b/>
        </w:rPr>
        <w:t xml:space="preserve">Curriculum Developer</w:t>
      </w:r>
      <w:r>
        <w:t xml:space="preserve"> </w:t>
      </w:r>
      <w:r>
        <w:t xml:space="preserve">involves strict adherence to national guidelines. In the context of studying how these guidelines function within</w:t>
      </w:r>
      <w:r>
        <w:t xml:space="preserve"> </w:t>
      </w:r>
      <w:r>
        <w:rPr>
          <w:bCs/>
          <w:b/>
        </w:rPr>
        <w:t xml:space="preserve">France Paris</w:t>
      </w:r>
      <w:r>
        <w:t xml:space="preserve">, it is evident that compliance is not merely administrative but ideological. The curriculum must reflect:</w:t>
      </w:r>
    </w:p>
    <w:p>
      <w:pPr>
        <w:pStyle w:val="BodyText"/>
      </w:pPr>
      <w:r>
        <w:t xml:space="preserve">Regulatory Pillar</w:t>
      </w:r>
    </w:p>
    <w:bookmarkEnd w:id="23"/>
    <w:bookmarkStart w:id="24" w:name="X0a7c3b0243348ab8e3f9c04cad6dc363afb6618"/>
    <w:p>
      <w:pPr>
        <w:pStyle w:val="Heading2"/>
      </w:pPr>
      <w:r>
        <w:t xml:space="preserve">V. Challenges Encountered by the Curriculum Developer in France Paris</w:t>
      </w:r>
    </w:p>
    <w:p>
      <w:pPr>
        <w:pStyle w:val="FirstParagraph"/>
      </w:pPr>
      <w:r>
        <w:t xml:space="preserve">The laboratory report indicates that a significant challenge for any professional acting as a</w:t>
      </w:r>
      <w:r>
        <w:t xml:space="preserve"> </w:t>
      </w:r>
      <w:r>
        <w:rPr>
          <w:bCs/>
          <w:b/>
        </w:rPr>
        <w:t xml:space="preserve">Curriculum Developer</w:t>
      </w:r>
      <w:r>
        <w:t xml:space="preserve"> </w:t>
      </w:r>
      <w:r>
        <w:t xml:space="preserve">is managing socio-cultural diversity within the tightly packed urban districts of</w:t>
      </w:r>
      <w:r>
        <w:t xml:space="preserve"> </w:t>
      </w:r>
      <w:r>
        <w:rPr>
          <w:bCs/>
          <w:b/>
        </w:rPr>
        <w:t xml:space="preserve">France Paris</w:t>
      </w:r>
      <w:r>
        <w:t xml:space="preserve">. The demographic density requires curricula that are adaptable, yet rigid enough to pass national evaluations (Baccalauréat preparation).</w:t>
      </w:r>
    </w:p>
    <w:p>
      <w:pPr>
        <w:pStyle w:val="BodyText"/>
      </w:pPr>
      <w:r>
        <w:t xml:space="preserve">Challenge Category</w:t>
      </w:r>
    </w:p>
    <w:bookmarkEnd w:id="24"/>
    <w:bookmarkStart w:id="25" w:name="X814db1c3e87d683638e0ee2d55c07cbf9b8f759"/>
    <w:p>
      <w:pPr>
        <w:pStyle w:val="Heading2"/>
      </w:pPr>
      <w:r>
        <w:t xml:space="preserve">Vi. Conclusion and Recommendations for Future Curriculum Developer Work in France Paris</w:t>
      </w:r>
    </w:p>
    <w:p>
      <w:pPr>
        <w:pStyle w:val="FirstParagraph"/>
      </w:pPr>
      <w:r>
        <w:t xml:space="preserve">In conclusion, this laboratory report demonstrates that the role of a</w:t>
      </w:r>
      <w:r>
        <w:t xml:space="preserve"> </w:t>
      </w:r>
      <w:r>
        <w:rPr>
          <w:bCs/>
          <w:b/>
        </w:rPr>
        <w:t xml:space="preserve">Curriculum Developer</w:t>
      </w:r>
      <w:r>
        <w:t xml:space="preserve"> </w:t>
      </w:r>
      <w:r>
        <w:t xml:space="preserve">within the educational infrastructure of</w:t>
      </w:r>
      <w:r>
        <w:t xml:space="preserve"> </w:t>
      </w:r>
      <w:r>
        <w:rPr>
          <w:bCs/>
          <w:b/>
        </w:rPr>
        <w:t xml:space="preserve">France Paris</w:t>
      </w:r>
      <w:r>
        <w:t xml:space="preserve"> </w:t>
      </w:r>
      <w:r>
        <w:t xml:space="preserve">requires an intricate balance between preserving historical academic rigor and embracing modern pedagogical innovation. The findings suggest that future efforts must prioritize:</w:t>
      </w:r>
    </w:p>
    <w:p>
      <w:pPr>
        <w:pStyle w:val="BodyText"/>
      </w:pPr>
      <w:r>
        <w:t xml:space="preserve">Recommendation Area</w:t>
      </w:r>
    </w:p>
    <w:bookmarkEnd w:id="25"/>
    <w:bookmarkStart w:id="26" w:name="Xeab2b509a867fb8e2aeda76fb96fba357fb11d9"/>
    <w:p>
      <w:pPr>
        <w:pStyle w:val="Heading2"/>
      </w:pPr>
      <w:r>
        <w:t xml:space="preserve">VII. Final Remarks on Curriculum Developer Scope in France Paris</w:t>
      </w:r>
    </w:p>
    <w:p>
      <w:pPr>
        <w:pStyle w:val="FirstParagraph"/>
      </w:pPr>
      <w:r>
        <w:t xml:space="preserve">To conclude this comprehensive laboratory report, it is imperative to reiterate that the success of any educational initiative in</w:t>
      </w:r>
      <w:r>
        <w:t xml:space="preserve"> </w:t>
      </w:r>
      <w:r>
        <w:rPr>
          <w:bCs/>
          <w:b/>
        </w:rPr>
        <w:t xml:space="preserve">France Paris</w:t>
      </w:r>
      <w:r>
        <w:t xml:space="preserve"> </w:t>
      </w:r>
      <w:r>
        <w:t xml:space="preserve">hinges directly upon the effectiveness of its underlying framework design. A highly skilled</w:t>
      </w:r>
      <w:r>
        <w:t xml:space="preserve"> </w:t>
      </w:r>
      <w:r>
        <w:rPr>
          <w:bCs/>
          <w:b/>
        </w:rPr>
        <w:t xml:space="preserve">Curriculum Developer</w:t>
      </w:r>
      <w:r>
        <w:t xml:space="preserve"> </w:t>
      </w:r>
      <w:r>
        <w:t xml:space="preserve">acts as the bridge between abstract state policies and concrete classroom realities in this vibrant French city. By maintaining alignment with local expectations while fostering critical thinking, such developers ensure that students in</w:t>
      </w:r>
      <w:r>
        <w:t xml:space="preserve"> </w:t>
      </w:r>
      <w:r>
        <w:rPr>
          <w:bCs/>
          <w:b/>
        </w:rPr>
        <w:t xml:space="preserve">France Paris</w:t>
      </w:r>
      <w:r>
        <w:t xml:space="preserve"> </w:t>
      </w:r>
      <w:r>
        <w:t xml:space="preserve">are adequately prepared for both national examinations and global challenges.</w:t>
      </w:r>
    </w:p>
    <w:p>
      <w:pPr>
        <w:pStyle w:val="BodyText"/>
      </w:pPr>
      <w:r>
        <w:t xml:space="preserve">Final Verification Metric</w:t>
      </w:r>
    </w:p>
    <w:p>
      <w:pPr>
        <w:pStyle w:val="BodyText"/>
      </w:pPr>
      <w:r>
        <w:t xml:space="preserve">END OF LAB REPORT DOCUMENTATION REGARDING CURRICULUM DEVELOPER IN FRANCE PARIS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in France Paris</dc:title>
  <dc:creator/>
  <dc:language>en</dc:language>
  <cp:keywords/>
  <dcterms:created xsi:type="dcterms:W3CDTF">2026-07-30T02:05:39Z</dcterms:created>
  <dcterms:modified xsi:type="dcterms:W3CDTF">2026-07-30T02:05:39Z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