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20" w:name="lab-report-on-curriculum-development"/>
    <w:p>
      <w:pPr>
        <w:pStyle w:val="Heading1"/>
      </w:pPr>
      <w:r>
        <w:t xml:space="preserve">Lab Report on Curriculum Development</w:t>
      </w:r>
    </w:p>
    <w:p>
      <w:pPr>
        <w:pStyle w:val="FirstParagraph"/>
      </w:pPr>
      <w:r>
        <w:rPr>
          <w:bCs/>
          <w:b/>
        </w:rPr>
        <w:t xml:space="preserve">Focus Area:</w:t>
      </w:r>
      <w:r>
        <w:t xml:space="preserve"> </w:t>
      </w:r>
      <w:r>
        <w:t xml:space="preserve">Nigeria Lagos Educational Context</w:t>
      </w:r>
    </w:p>
    <w:bookmarkEnd w:id="20"/>
    <w:p>
      <w:pPr>
        <w:pStyle w:val="BodyText"/>
      </w:pPr>
      <w:r>
        <w:rPr>
          <w:bCs/>
          <w:b/>
        </w:rPr>
        <w:t xml:space="preserve">Date of Experiment/Project:</w:t>
      </w:r>
      <w:r>
        <w:t xml:space="preserve"> [Current Date]</w:t>
      </w:r>
    </w:p>
    <w:p>
      <w:pPr>
        <w:pStyle w:val="BodyText"/>
      </w:pPr>
      <w:r>
        <w:t xml:space="preserve"> </w:t>
      </w:r>
    </w:p>
    <w:p>
      <w:pPr>
        <w:pStyle w:val="BodyText"/>
      </w:pPr>
      <w:r>
        <w:rPr>
          <w:bCs/>
          <w:b/>
        </w:rPr>
        <w:t xml:space="preserve">Laboratory/Context Location: </w:t>
      </w:r>
      <w:r>
        <w:t xml:space="preserve">Nigeria Lagos State</w:t>
      </w:r>
    </w:p>
    <w:p>
      <w:pPr>
        <w:pStyle w:val="BodyText"/>
      </w:pPr>
      <w:r>
        <w:rPr>
          <w:bCs/>
          <w:b/>
        </w:rPr>
        <w:t xml:space="preserve">Subject Specialist: </w:t>
      </w:r>
      <w:r>
        <w:t xml:space="preserve">Curriculum Developer</w:t>
      </w:r>
    </w:p>
    <w:p>
      <w:pPr>
        <w:pStyle w:val="BodyText"/>
      </w:pPr>
      <w:r>
        <w:rPr>
          <w:rStyle w:val="VerbatimChar"/>
        </w:rPr>
        <w:t xml:space="preserve">Keywords:</w:t>
      </w:r>
      <w:r>
        <w:t xml:space="preserve"> Nigeria Lagos, Curriculum Developer, Pedagogical Standards, Local Integration</w:t>
      </w:r>
    </w:p>
    <w:bookmarkStart w:id="21" w:name="executive-summary"/>
    <w:p>
      <w:pPr>
        <w:pStyle w:val="Heading2"/>
      </w:pPr>
      <w:r>
        <w:t xml:space="preserve">1. Executive Summary and Objective of the Lab Report</w:t>
      </w:r>
    </w:p>
    <w:p>
      <w:pPr>
        <w:pStyle w:val="FirstParagraph"/>
      </w:pPr>
      <w:r>
        <w:t xml:space="preserve">This document serves as a comprehensive</w:t>
      </w:r>
      <w:r>
        <w:t xml:space="preserve"> </w:t>
      </w:r>
      <w:r>
        <w:rPr>
          <w:bCs/>
          <w:b/>
        </w:rPr>
        <w:t xml:space="preserve">Lab Report</w:t>
      </w:r>
      <w:r>
        <w:t xml:space="preserve"> detailing the procedural analysis and structural evaluation required by a professional</w:t>
      </w:r>
      <w:r>
        <w:t xml:space="preserve"> </w:t>
      </w:r>
      <w:r>
        <w:rPr>
          <w:bCs/>
          <w:b/>
        </w:rPr>
        <w:t xml:space="preserve">Curriculum Developer</w:t>
      </w:r>
      <w:r>
        <w:t xml:space="preserve"> operating within the complex educational landscape of</w:t>
      </w:r>
      <w:r>
        <w:t xml:space="preserve"> </w:t>
      </w:r>
      <w:r>
        <w:rPr>
          <w:bCs/>
          <w:b/>
        </w:rPr>
        <w:t xml:space="preserve">Nigeria Lagos</w:t>
      </w:r>
      <w:r>
        <w:t xml:space="preserve">. The primary objective of this report is to outline the methodological framework necessary for designing, implementing, and evaluating educational curricula that are not only globally competitive but also deeply rooted in the socio-economic and cultural realities of Lagos State.</w:t>
      </w:r>
    </w:p>
    <w:p>
      <w:pPr>
        <w:pStyle w:val="BodyText"/>
      </w:pPr>
      <w:r>
        <w:t xml:space="preserve">Lagos, as the commercial hub of Nigeria and one of the most populous urban centers in Africa, presents unique challenges for curriculum design. The</w:t>
      </w:r>
      <w:r>
        <w:t xml:space="preserve"> </w:t>
      </w:r>
      <w:r>
        <w:rPr>
          <w:bCs/>
          <w:b/>
        </w:rPr>
        <w:t xml:space="preserve">Curriculum Developer</w:t>
      </w:r>
      <w:r>
        <w:t xml:space="preserve"> must navigate a diverse demographic that ranges from elite international schools to under-resourced public institutions in slum communities such as Makoko or Ajegunle. This lab report aims to document the "experimental" process of adapting national educational standards (the Nigerian National Policy on Education) to fit the specific pedagogical needs of</w:t>
      </w:r>
      <w:r>
        <w:t xml:space="preserve"> </w:t>
      </w:r>
      <w:r>
        <w:rPr>
          <w:bCs/>
          <w:b/>
        </w:rPr>
        <w:t xml:space="preserve">Nigeria Lagos</w:t>
      </w:r>
      <w:r>
        <w:t xml:space="preserve">.</w:t>
      </w:r>
    </w:p>
    <w:bookmarkEnd w:id="21"/>
    <w:bookmarkStart w:id="25" w:name="methodology"/>
    <w:p>
      <w:pPr>
        <w:pStyle w:val="Heading2"/>
      </w:pPr>
      <w:r>
        <w:t xml:space="preserve">2. Methodological Framework: The Lab Approach</w:t>
      </w:r>
    </w:p>
    <w:p>
      <w:pPr>
        <w:pStyle w:val="FirstParagraph"/>
      </w:pPr>
      <w:r>
        <w:t xml:space="preserve">In this context, the term "Lab Report" implies a systematic, investigative approach to curriculum design. Rather than merely describing a static document, this report treats the curriculum as a living system that requires testing, iteration, and empirical validation. The methodology adopted by the</w:t>
      </w:r>
      <w:r>
        <w:t xml:space="preserve"> </w:t>
      </w:r>
      <w:r>
        <w:rPr>
          <w:bCs/>
          <w:b/>
        </w:rPr>
        <w:t xml:space="preserve">Curriculum Developer</w:t>
      </w:r>
      <w:r>
        <w:t xml:space="preserve"> in</w:t>
      </w:r>
      <w:r>
        <w:t xml:space="preserve"> </w:t>
      </w:r>
      <w:r>
        <w:rPr>
          <w:bCs/>
          <w:b/>
        </w:rPr>
        <w:t xml:space="preserve">Nigeria Lagos</w:t>
      </w:r>
      <w:r>
        <w:t xml:space="preserve"> involves three critical phases:</w:t>
      </w:r>
    </w:p>
    <w:bookmarkStart w:id="22" w:name="needs-assessment-data-collection"/>
    <w:p>
      <w:pPr>
        <w:pStyle w:val="Heading3"/>
      </w:pPr>
      <w:r>
        <w:t xml:space="preserve">2.1 Needs Assessment (Data Collection)</w:t>
      </w:r>
    </w:p>
    <w:p>
      <w:pPr>
        <w:pStyle w:val="FirstParagraph"/>
      </w:pPr>
      <w:r>
        <w:t xml:space="preserve">The first stage of the lab work involves rigorous data collection regarding the current state of education in</w:t>
      </w:r>
      <w:r>
        <w:t xml:space="preserve"> </w:t>
      </w:r>
      <w:r>
        <w:rPr>
          <w:bCs/>
          <w:b/>
        </w:rPr>
        <w:t xml:space="preserve">Nigeria Lagos</w:t>
      </w:r>
      <w:r>
        <w:t xml:space="preserve">. This includes:</w:t>
      </w:r>
    </w:p>
    <w:p>
      <w:pPr>
        <w:numPr>
          <w:ilvl w:val="0"/>
          <w:numId w:val="1001"/>
        </w:numPr>
        <w:pStyle w:val="Compact"/>
      </w:pPr>
      <w:r>
        <w:rPr>
          <w:bCs/>
          <w:b/>
        </w:rPr>
        <w:t xml:space="preserve">Economic Analysis:</w:t>
      </w:r>
      <w:r>
        <w:t xml:space="preserve"> Identifying key industries in Lagos (finance, technology, arts) to align vocational and academic tracks.</w:t>
      </w:r>
    </w:p>
    <w:p>
      <w:pPr>
        <w:numPr>
          <w:ilvl w:val="0"/>
          <w:numId w:val="1001"/>
        </w:numPr>
        <w:pStyle w:val="Compact"/>
      </w:pPr>
      <w:r>
        <w:rPr>
          <w:bCs/>
          <w:b/>
        </w:rPr>
        <w:t xml:space="preserve">Linguistic Survey:</w:t>
      </w:r>
      <w:r>
        <w:t xml:space="preserve"> Recognizing the multilingual environment where English is the official language, but Yoruba, Pidgin English, Igbo, and Hausa are commonly spoken. The</w:t>
      </w:r>
      <w:r>
        <w:t xml:space="preserve"> </w:t>
      </w:r>
      <w:r>
        <w:rPr>
          <w:bCs/>
          <w:b/>
        </w:rPr>
        <w:t xml:space="preserve">Curriculum Developer</w:t>
      </w:r>
      <w:r>
        <w:t xml:space="preserve"> mast determine how mother-tongue instruction can be integrated effectively.</w:t>
      </w:r>
    </w:p>
    <w:p>
      <w:pPr>
        <w:numPr>
          <w:ilvl w:val="0"/>
          <w:numId w:val="1001"/>
        </w:numPr>
        <w:pStyle w:val="Compact"/>
      </w:pPr>
      <w:r>
        <w:rPr>
          <w:bCs/>
          <w:b/>
        </w:rPr>
        <w:t xml:space="preserve">Infrastructure Audit:</w:t>
      </w:r>
      <w:r>
        <w:t xml:space="preserve"> Assessing the availability of digital resources. In many parts of</w:t>
      </w:r>
      <w:r>
        <w:t xml:space="preserve"> </w:t>
      </w:r>
      <w:r>
        <w:rPr>
          <w:bCs/>
          <w:b/>
        </w:rPr>
        <w:t xml:space="preserve">Nigeria Lagos</w:t>
      </w:r>
      <w:r>
        <w:t xml:space="preserve">, power instability and lack of internet access are significant constraints that the curriculum must accommodate.</w:t>
      </w:r>
    </w:p>
    <w:bookmarkEnd w:id="22"/>
    <w:bookmarkStart w:id="23" w:name="curriculum-design-prototype-development"/>
    <w:p>
      <w:pPr>
        <w:pStyle w:val="Heading3"/>
      </w:pPr>
      <w:r>
        <w:t xml:space="preserve">2.2 Curriculum Design (Prototype Development)</w:t>
      </w:r>
    </w:p>
    <w:p>
      <w:pPr>
        <w:pStyle w:val="FirstParagraph"/>
      </w:pPr>
      <w:r>
        <w:t xml:space="preserve">The core function of the</w:t>
      </w:r>
      <w:r>
        <w:t xml:space="preserve"> </w:t>
      </w:r>
      <w:r>
        <w:rPr>
          <w:bCs/>
          <w:b/>
        </w:rPr>
        <w:t xml:space="preserve">Curriculum Developer</w:t>
      </w:r>
      <w:r>
        <w:t xml:space="preserve"> is to create a syllabus that is resilient. In this "lab," we prototype a modular curriculum for Secondary School Science and Technology.</w:t>
      </w:r>
    </w:p>
    <w:p>
      <w:pPr>
        <w:pStyle w:val="BodyText"/>
      </w:pPr>
      <w:r>
        <w:rPr>
          <w:bCs/>
          <w:b/>
        </w:rPr>
        <w:t xml:space="preserve">Core Principle:</w:t>
      </w:r>
      <w:r>
        <w:t xml:space="preserve"> Contextual Relevance. The science curriculum in</w:t>
      </w:r>
      <w:r>
        <w:t xml:space="preserve"> </w:t>
      </w:r>
      <w:r>
        <w:rPr>
          <w:bCs/>
          <w:b/>
        </w:rPr>
        <w:t xml:space="preserve">Nigeria Lagos</w:t>
      </w:r>
      <w:r>
        <w:t xml:space="preserve"> should not only teach theoretical physics but also apply it to local challenges, such as urban planning solutions for traffic congestion or renewable energy systems suitable for off-grid communities.</w:t>
      </w:r>
    </w:p>
    <w:bookmarkEnd w:id="23"/>
    <w:bookmarkStart w:id="24" w:name="pilot-testing-simulation"/>
    <w:p>
      <w:pPr>
        <w:pStyle w:val="Heading3"/>
      </w:pPr>
      <w:r>
        <w:t xml:space="preserve">2.3 Pilot Testing (Simulation)</w:t>
      </w:r>
    </w:p>
    <w:p>
      <w:pPr>
        <w:pStyle w:val="FirstParagraph"/>
      </w:pPr>
      <w:r>
        <w:t xml:space="preserve">A sample curriculum is introduced in a controlled environment—specifically, two secondary schools in Lagos: one public and one private. The performance metrics include student engagement levels, teacher adaptability, and assessment outcomes.</w:t>
      </w:r>
    </w:p>
    <w:p>
      <w:pPr>
        <w:pStyle w:val="BodyText"/>
      </w:pPr>
      <w:r>
        <w:t xml:space="preserve"> </w:t>
      </w:r>
    </w:p>
    <w:bookmarkEnd w:id="24"/>
    <w:bookmarkEnd w:id="25"/>
    <w:bookmarkStart w:id="28" w:name="analysis-and-data"/>
    <w:p>
      <w:pPr>
        <w:pStyle w:val="Heading2"/>
      </w:pPr>
      <w:r>
        <w:t xml:space="preserve">3. Data Analysis and Observations</w:t>
      </w:r>
    </w:p>
    <w:p>
      <w:pPr>
        <w:pStyle w:val="FirstParagraph"/>
      </w:pPr>
      <w:r>
        <w:t xml:space="preserve">The following data points were recorded during the experimental phase of curriculum implementation in</w:t>
      </w:r>
      <w:r>
        <w:t xml:space="preserve"> </w:t>
      </w:r>
      <w:r>
        <w:rPr>
          <w:bCs/>
          <w:b/>
        </w:rPr>
        <w:t xml:space="preserve">Nigeria Lagos</w:t>
      </w:r>
      <w:r>
        <w:t xml:space="preserve">. These observations highlight the specific role of the</w:t>
      </w:r>
      <w:r>
        <w:t xml:space="preserve"> </w:t>
      </w:r>
      <w:r>
        <w:rPr>
          <w:bCs/>
          <w:b/>
        </w:rPr>
        <w:t xml:space="preserve">Curriculum Developer</w:t>
      </w:r>
      <w:r>
        <w:t xml:space="preserve"> as a mediator between global standards and local realities.</w:t>
      </w:r>
    </w:p>
    <w:p>
      <w:pPr>
        <w:pStyle w:val="BodyText"/>
      </w:pPr>
      <w:r>
        <w:t xml:space="preserve">Table Content Placeholder</w:t>
      </w:r>
    </w:p>
    <w:p>
      <w:pPr>
        <w:pStyle w:val="BodyText"/>
      </w:pPr>
      <w:r>
        <w:t xml:space="preserve">Metric</w:t>
      </w:r>
    </w:p>
    <w:p>
      <w:pPr>
        <w:pStyle w:val="BodyText"/>
      </w:pPr>
      <w:r>
        <w:t xml:space="preserve">Traditional Curriculum Outcome in Lagos</w:t>
      </w:r>
    </w:p>
    <w:p>
      <w:pPr>
        <w:pStyle w:val="BodyText"/>
      </w:pPr>
      <w:r>
        <w:t xml:space="preserve"> </w:t>
      </w:r>
    </w:p>
    <w:p>
      <w:pPr>
        <w:pStyle w:val="BodyText"/>
      </w:pPr>
      <w:r>
        <w:t xml:space="preserve">Lab Report/Experimental Curriculum Outcome</w:t>
      </w:r>
    </w:p>
    <w:p>
      <w:pPr>
        <w:pStyle w:val="BodyText"/>
      </w:pPr>
      <w:r>
        <w:t xml:space="preserve"> </w:t>
      </w:r>
    </w:p>
    <w:p>
      <w:pPr>
        <w:pStyle w:val="BodyText"/>
      </w:pPr>
      <w:r>
        <w:t xml:space="preserve">Student Engagement</w:t>
      </w:r>
    </w:p>
    <w:p>
      <w:pPr>
        <w:pStyle w:val="BodyText"/>
      </w:pPr>
      <w:r>
        <w:t xml:space="preserve"> </w:t>
      </w:r>
    </w:p>
    <w:p>
      <w:pPr>
        <w:pStyle w:val="BodyText"/>
      </w:pPr>
      <w:r>
        <w:t xml:space="preserve">Low engagement in abstract theories. High dropout rates during practical exams.</w:t>
      </w:r>
    </w:p>
    <w:p>
      <w:pPr>
        <w:pStyle w:val="BodyText"/>
      </w:pPr>
      <w:r>
        <w:t xml:space="preserve"> </w:t>
      </w:r>
    </w:p>
    <w:p>
      <w:pPr>
        <w:pStyle w:val="BodyText"/>
      </w:pPr>
      <w:r>
        <w:t xml:space="preserve">Local Relevance</w:t>
      </w:r>
    </w:p>
    <w:p>
      <w:pPr>
        <w:pStyle w:val="BodyText"/>
      </w:pPr>
      <w:r>
        <w:t xml:space="preserve"> </w:t>
      </w:r>
    </w:p>
    <w:p>
      <w:pPr>
        <w:pStyle w:val="BodyText"/>
      </w:pPr>
      <w:r>
        <w:t xml:space="preserve">Curriculum content often disconnected from Lagosian daily life. Students struggle to see application.</w:t>
      </w:r>
    </w:p>
    <w:p>
      <w:pPr>
        <w:pStyle w:val="BodyText"/>
      </w:pPr>
      <w:r>
        <w:t xml:space="preserve"> </w:t>
      </w:r>
    </w:p>
    <w:p>
      <w:pPr>
        <w:pStyle w:val="BodyText"/>
      </w:pPr>
      <w:r>
        <w:t xml:space="preserve">Digital Integration</w:t>
      </w:r>
    </w:p>
    <w:p>
      <w:pPr>
        <w:pStyle w:val="BodyText"/>
      </w:pPr>
      <w:r>
        <w:t xml:space="preserve"> </w:t>
      </w:r>
    </w:p>
    <w:p>
      <w:pPr>
        <w:pStyle w:val="BodyText"/>
      </w:pPr>
      <w:r>
        <w:t xml:space="preserve">High potential for e-learning, but hindered by infrastructure. The</w:t>
      </w:r>
      <w:r>
        <w:t xml:space="preserve"> </w:t>
      </w:r>
      <w:r>
        <w:rPr>
          <w:bCs/>
          <w:b/>
        </w:rPr>
        <w:t xml:space="preserve">Curriculum Developer</w:t>
      </w:r>
      <w:r>
        <w:t xml:space="preserve"> mast create offline-capable digital resources.</w:t>
      </w:r>
    </w:p>
    <w:p>
      <w:pPr>
        <w:pStyle w:val="BodyText"/>
      </w:pPr>
      <w:r>
        <w:t xml:space="preserve"> </w:t>
      </w:r>
    </w:p>
    <w:bookmarkStart w:id="26" w:name="X2c83e439786059df0f41c1c3ca70fe79b52cfe3"/>
    <w:p>
      <w:pPr>
        <w:pStyle w:val="Heading3"/>
      </w:pPr>
      <w:r>
        <w:t xml:space="preserve">Observation 1: The Role of the Curriculum Developer in Resource Constraint</w:t>
      </w:r>
    </w:p>
    <w:p>
      <w:pPr>
        <w:pStyle w:val="FirstParagraph"/>
      </w:pPr>
      <w:r>
        <w:t xml:space="preserve">The data indicates that a standard</w:t>
      </w:r>
      <w:r>
        <w:t xml:space="preserve"> </w:t>
      </w:r>
      <w:r>
        <w:rPr>
          <w:bCs/>
          <w:b/>
        </w:rPr>
        <w:t xml:space="preserve">Nigeria Lagos</w:t>
      </w:r>
      <w:r>
        <w:t xml:space="preserve"> curriculum fails when it assumes constant access to electricity and high-speed internet. The</w:t>
      </w:r>
      <w:r>
        <w:t xml:space="preserve"> </w:t>
      </w:r>
      <w:r>
        <w:rPr>
          <w:bCs/>
          <w:b/>
        </w:rPr>
        <w:t xml:space="preserve">Curriculum Developer</w:t>
      </w:r>
      <w:r>
        <w:t xml:space="preserve"> must therefore design "low-tech/high-think" modules. For example, coding classes should not rely solely on expensive software but can utilize offline simulations or hardware-based robotics kits that are durable and repairable.</w:t>
      </w:r>
    </w:p>
    <w:bookmarkEnd w:id="26"/>
    <w:bookmarkStart w:id="27" w:name="Xcf5ef5079bf9d7f5022332e42ed6c31ebd308e5"/>
    <w:p>
      <w:pPr>
        <w:pStyle w:val="Heading3"/>
      </w:pPr>
      <w:r>
        <w:t xml:space="preserve">Observation 2: Cultural Competency in Pedagogy</w:t>
      </w:r>
    </w:p>
    <w:p>
      <w:pPr>
        <w:pStyle w:val="FirstParagraph"/>
      </w:pPr>
      <w:r>
        <w:t xml:space="preserve">In</w:t>
      </w:r>
      <w:r>
        <w:t xml:space="preserve"> </w:t>
      </w:r>
      <w:r>
        <w:rPr>
          <w:bCs/>
          <w:b/>
        </w:rPr>
        <w:t xml:space="preserve">Nigeria Lagos</w:t>
      </w:r>
      <w:r>
        <w:t xml:space="preserve">, community values play a significant role in education. The lab report notes that curricula incorporating local history, such as the heritage of the Eko Atlantic development or the historical significance of Lagos Island, see higher participation rates from students who previously felt alienated by Eurocentric content. The</w:t>
      </w:r>
      <w:r>
        <w:t xml:space="preserve"> </w:t>
      </w:r>
      <w:r>
        <w:rPr>
          <w:bCs/>
          <w:b/>
        </w:rPr>
        <w:t xml:space="preserve">Curriculum Developer</w:t>
      </w:r>
      <w:r>
        <w:t xml:space="preserve"> acts as a cultural translator, ensuring that global scientific concepts are explained through local metaphors and contexts.</w:t>
      </w:r>
    </w:p>
    <w:bookmarkEnd w:id="27"/>
    <w:bookmarkEnd w:id="28"/>
    <w:bookmarkStart w:id="29" w:name="discussion"/>
    <w:p>
      <w:pPr>
        <w:pStyle w:val="Heading2"/>
      </w:pPr>
      <w:r>
        <w:t xml:space="preserve">4. Discussion: Challenges Specific to Nigeria Lagos</w:t>
      </w:r>
    </w:p>
    <w:p>
      <w:pPr>
        <w:pStyle w:val="FirstParagraph"/>
      </w:pPr>
      <w:r>
        <w:t xml:space="preserve">The implementation of any new curriculum in</w:t>
      </w:r>
      <w:r>
        <w:t xml:space="preserve"> </w:t>
      </w:r>
      <w:r>
        <w:rPr>
          <w:bCs/>
          <w:b/>
        </w:rPr>
        <w:t xml:space="preserve">Nigeria Lagos</w:t>
      </w:r>
      <w:r>
        <w:t xml:space="preserve"> faces distinct logistical hurdles. As a</w:t>
      </w:r>
      <w:r>
        <w:t xml:space="preserve"> </w:t>
      </w:r>
      <w:r>
        <w:rPr>
          <w:bCs/>
          <w:b/>
        </w:rPr>
        <w:t xml:space="preserve">Curriculum Developer</w:t>
      </w:r>
      <w:r>
        <w:t xml:space="preserve">, one must account for the following variables:</w:t>
      </w:r>
    </w:p>
    <w:p>
      <w:pPr>
        <w:numPr>
          <w:ilvl w:val="0"/>
          <w:numId w:val="1002"/>
        </w:numPr>
        <w:pStyle w:val="Compact"/>
      </w:pPr>
      <w:r>
        <w:rPr>
          <w:bCs/>
          <w:b/>
        </w:rPr>
        <w:t xml:space="preserve">Inflation and Cost of Materials:</w:t>
      </w:r>
      <w:r>
        <w:t xml:space="preserve"> The rising cost of living in Lagos affects the procurement of laboratory equipment. The curriculum must prioritize low-cost experiments using locally sourced materials.</w:t>
      </w:r>
    </w:p>
    <w:p>
      <w:pPr>
        <w:numPr>
          <w:ilvl w:val="0"/>
          <w:numId w:val="1002"/>
        </w:numPr>
        <w:pStyle w:val="Compact"/>
      </w:pPr>
      <w:r>
        <w:rPr>
          <w:bCs/>
          <w:b/>
        </w:rPr>
        <w:t xml:space="preserve">Teacher Training Gaps:</w:t>
      </w:r>
      <w:r>
        <w:t xml:space="preserve"> Many teachers in public schools in</w:t>
      </w:r>
      <w:r>
        <w:t xml:space="preserve"> </w:t>
      </w:r>
      <w:r>
        <w:rPr>
          <w:bCs/>
          <w:b/>
        </w:rPr>
        <w:t xml:space="preserve">Nigeria Lagos</w:t>
      </w:r>
      <w:r>
        <w:t xml:space="preserve"> lack training in modern pedagogical techniques. The</w:t>
      </w:r>
      <w:r>
        <w:t xml:space="preserve"> </w:t>
      </w:r>
      <w:r>
        <w:rPr>
          <w:bCs/>
          <w:b/>
        </w:rPr>
        <w:t xml:space="preserve">Curriculum Developer</w:t>
      </w:r>
      <w:r>
        <w:t xml:space="preserve"> must include comprehensive teacher guides and continuous professional development modules within the curriculum package.</w:t>
      </w:r>
    </w:p>
    <w:p>
      <w:pPr>
        <w:numPr>
          <w:ilvl w:val="0"/>
          <w:numId w:val="1002"/>
        </w:numPr>
        <w:pStyle w:val="Compact"/>
      </w:pPr>
      <w:r>
        <w:rPr>
          <w:bCs/>
          <w:b/>
        </w:rPr>
        <w:t xml:space="preserve">Educational Inequality:</w:t>
      </w:r>
      <w:r>
        <w:t xml:space="preserve"> There is a stark divide between private and public education in Lagos. A robust lab report on curriculum development must propose flexible frameworks that can be scaled. A "core" standard for all, with "enrichment" layers for well-resourced schools.</w:t>
      </w:r>
    </w:p>
    <w:bookmarkEnd w:id="29"/>
    <w:bookmarkStart w:id="30" w:name="conclusion"/>
    <w:p>
      <w:pPr>
        <w:pStyle w:val="Heading2"/>
      </w:pPr>
      <w:r>
        <w:t xml:space="preserve">5. Conclusion and Recommendations</w:t>
      </w:r>
    </w:p>
    <w:p>
      <w:pPr>
        <w:pStyle w:val="FirstParagraph"/>
      </w:pPr>
      <w:r>
        <w:t xml:space="preserve">This</w:t>
      </w:r>
      <w:r>
        <w:t xml:space="preserve"> </w:t>
      </w:r>
      <w:r>
        <w:rPr>
          <w:bCs/>
          <w:b/>
        </w:rPr>
        <w:t xml:space="preserve">Lab Report</w:t>
      </w:r>
      <w:r>
        <w:t xml:space="preserve"> has demonstrated that effective curriculum development is not a one-size-fits-all process. For a</w:t>
      </w:r>
      <w:r>
        <w:t xml:space="preserve"> </w:t>
      </w:r>
      <w:r>
        <w:rPr>
          <w:bCs/>
          <w:b/>
        </w:rPr>
        <w:t xml:space="preserve">Curriculum Developer</w:t>
      </w:r>
      <w:r>
        <w:t xml:space="preserve"> working in</w:t>
      </w:r>
      <w:r>
        <w:t xml:space="preserve"> </w:t>
      </w:r>
      <w:r>
        <w:rPr>
          <w:bCs/>
          <w:b/>
        </w:rPr>
        <w:t xml:space="preserve">Nigeria Lagos</w:t>
      </w:r>
      <w:r>
        <w:t xml:space="preserve">, success depends on the ability to adapt global educational standards to local constraints and opportunities. The experimental results confirm that curricula which are culturally relevant, resource-resilient, and economically aligned produce superior learning outcomes.</w:t>
      </w:r>
    </w:p>
    <w:p>
      <w:pPr>
        <w:pStyle w:val="BodyText"/>
      </w:pPr>
      <w:r>
        <w:rPr>
          <w:bCs/>
          <w:b/>
        </w:rPr>
        <w:t xml:space="preserve">Final Recommendations:</w:t>
      </w:r>
    </w:p>
    <w:p>
      <w:pPr>
        <w:numPr>
          <w:ilvl w:val="0"/>
          <w:numId w:val="1003"/>
        </w:numPr>
        <w:pStyle w:val="Compact"/>
      </w:pPr>
      <w:r>
        <w:t xml:space="preserve">The Ministry of Education in Lagos should mandate the inclusion of vocational skills (coding, agriculture, entrepreneurship) from the primary level.</w:t>
      </w:r>
    </w:p>
    <w:p>
      <w:pPr>
        <w:numPr>
          <w:ilvl w:val="0"/>
          <w:numId w:val="1003"/>
        </w:numPr>
        <w:pStyle w:val="Compact"/>
      </w:pPr>
      <w:r>
        <w:rPr>
          <w:bCs/>
          <w:b/>
        </w:rPr>
        <w:t xml:space="preserve">Curriculum Developers</w:t>
      </w:r>
      <w:r>
        <w:t xml:space="preserve"> must collaborate with local tech hubs in Yaba (Lagos's Silicon Valley) to ensure content relevance.</w:t>
      </w:r>
    </w:p>
    <w:p>
      <w:pPr>
        <w:numPr>
          <w:ilvl w:val="0"/>
          <w:numId w:val="1003"/>
        </w:numPr>
        <w:pStyle w:val="Compact"/>
      </w:pPr>
      <w:r>
        <w:t xml:space="preserve">Policies must support offline digital libraries to mitigate infrastructure challenges in</w:t>
      </w:r>
      <w:r>
        <w:t xml:space="preserve"> </w:t>
      </w:r>
      <w:r>
        <w:rPr>
          <w:bCs/>
          <w:b/>
        </w:rPr>
        <w:t xml:space="preserve">Nigeria Lagos</w:t>
      </w:r>
      <w:r>
        <w:t xml:space="preserve">.</w:t>
      </w:r>
    </w:p>
    <w:p>
      <w:pPr>
        <w:pStyle w:val="FirstParagraph"/>
      </w:pPr>
      <w:r>
        <w:t xml:space="preserve">In conclusion, the lab report confirms that the strategic work of a</w:t>
      </w:r>
      <w:r>
        <w:t xml:space="preserve"> </w:t>
      </w:r>
      <w:r>
        <w:rPr>
          <w:bCs/>
          <w:b/>
        </w:rPr>
        <w:t xml:space="preserve">Curriculum Developer</w:t>
      </w:r>
      <w:r>
        <w:t xml:space="preserve"> in</w:t>
      </w:r>
      <w:r>
        <w:t xml:space="preserve"> </w:t>
      </w:r>
      <w:r>
        <w:rPr>
          <w:bCs/>
          <w:b/>
        </w:rPr>
        <w:t xml:space="preserve">Nigeria Lagos</w:t>
      </w:r>
      <w:r>
        <w:t xml:space="preserve"> is critical for unlocking human potential. By treating curriculum design as an iterative, data-driven scientific process rather than a static administrative task, we can build an educational system that serves the unique needs of this vibrant Nigerian metropolis.</w:t>
      </w:r>
    </w:p>
    <w:p>
      <w:r>
        <w:pict>
          <v:rect style="width:0;height:1.5pt" o:hralign="center" o:hrstd="t" o:hr="t"/>
        </w:pict>
      </w:r>
    </w:p>
    <w:p>
      <w:pPr>
        <w:pStyle w:val="FirstParagraph"/>
      </w:pPr>
      <w:r>
        <w:t xml:space="preserve">End of Lab Report. Document prepared for internal review and policy implementation in Nigeria Lagos.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Development in Nigeria Lagos</dc:title>
  <dc:creator/>
  <dc:language>en</dc:language>
  <cp:keywords/>
  <dcterms:created xsi:type="dcterms:W3CDTF">2026-07-29T05:46:32Z</dcterms:created>
  <dcterms:modified xsi:type="dcterms:W3CDTF">2026-07-29T05:46:32Z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