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for</w:t>
      </w:r>
      <w:r>
        <w:t xml:space="preserve"> </w:t>
      </w:r>
      <w:r>
        <w:t xml:space="preserve">South</w:t>
      </w:r>
      <w:r>
        <w:t xml:space="preserve"> </w:t>
      </w:r>
      <w:r>
        <w:t xml:space="preserve">Africa</w:t>
      </w:r>
      <w:r>
        <w:t xml:space="preserve"> </w:t>
      </w:r>
      <w:r>
        <w:t xml:space="preserve">Johannesburg</w:t>
      </w:r>
    </w:p>
    <w:bookmarkStart w:id="20" w:name="X32a259af7ec0ae9e066fe4de62a8501f9896c85"/>
    <w:p>
      <w:pPr>
        <w:pStyle w:val="Heading1"/>
      </w:pPr>
      <w:r>
        <w:t xml:space="preserve">Laboratory Report: Curriculum Developer Framework Implementation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South Africa Johannesburg</w:t>
      </w:r>
      <w:r>
        <w:br/>
      </w:r>
      <w:r>
        <w:rPr>
          <w:bCs/>
          <w:b/>
        </w:rPr>
        <w:t xml:space="preserve">Focal Role Analysis:</w:t>
      </w:r>
      <w:r>
        <w:t xml:space="preserve"> </w:t>
      </w:r>
      <w:r>
        <w:t xml:space="preserve">Curriculum Developer</w:t>
      </w:r>
      <w:r>
        <w:br/>
      </w:r>
    </w:p>
    <w:p>
      <w:pPr>
        <w:pStyle w:val="BodyText"/>
      </w:pPr>
      <w:r>
        <w:t xml:space="preserve">Status:: Final Review</w:t>
      </w:r>
    </w:p>
    <w:bookmarkEnd w:id="20"/>
    <w:bookmarkStart w:id="23" w:name="section"/>
    <w:p>
      <w:pPr>
        <w:pStyle w:val="Heading2"/>
      </w:pPr>
      <w:bookmarkStart w:id="21" w:name="executive-summary"/>
      <w:bookmarkEnd w:id="21"/>
    </w:p>
    <w:p>
      <w:pPr>
        <w:pStyle w:val="FirstParagraph"/>
      </w:pPr>
      <w:bookmarkStart w:id="22" w:name="X102b2e9de4183984340b81b0bb402a984d3925a"/>
      <w:bookmarkEnd w:id="22"/>
    </w:p>
    <w:bookmarkEnd w:id="23"/>
    <w:bookmarkStart w:id="24" w:name="executive-summary"/>
    <w:p>
      <w:pPr>
        <w:pStyle w:val="Heading2"/>
      </w:pPr>
      <w:r>
        <w:t xml:space="preserve">1. Executive Summary</w:t>
      </w:r>
    </w:p>
    <w:p>
      <w:pPr>
        <w:pStyle w:val="FirstParagraph"/>
      </w:pPr>
      <w:r>
        <w:t xml:space="preserve">This laboratory report serves as a comprehensive analysis of the role, responsibilities, and strategic importance of the</w:t>
      </w:r>
      <w:r>
        <w:t xml:space="preserve"> </w:t>
      </w:r>
      <w:r>
        <w:t xml:space="preserve">Curriculum Developer</w:t>
      </w:r>
      <w:r>
        <w:t xml:space="preserve"> </w:t>
      </w:r>
      <w:r>
        <w:t xml:space="preserve">within the educational ecosystem of</w:t>
      </w:r>
      <w:r>
        <w:t xml:space="preserve"> </w:t>
      </w:r>
      <w:r>
        <w:rPr>
          <w:bCs/>
          <w:b/>
        </w:rPr>
        <w:t xml:space="preserve">South Africa Johannesburg</w:t>
      </w:r>
      <w:r>
        <w:t xml:space="preserve">. As one of South Africa’s economic hubs and most densely populated metropolitan areas, Johannesburg presents a unique set of pedagogical challenges and opportunities. The objective of this document is to evaluate how a specialized Curriculum Developer can bridge the gap between national policy frameworks, specifically those mandated by the Department of Basic Education (DBE), and the localized realities faced by schools in Johannesburg.</w:t>
      </w:r>
    </w:p>
    <w:p>
      <w:pPr>
        <w:pStyle w:val="BodyText"/>
      </w:pPr>
      <w:r>
        <w:t xml:space="preserve">The report highlights that effective curriculum development in this region is not merely an administrative task but a critical laboratory for social equity. By adapting learning materials to reflect the diverse linguistic and cultural landscape of Johannesburg, a Curriculum Developer plays a pivotal role in enhancing learner engagement and academic outcomes. This document outlines the methodological approaches required for such development, ensuring alignment with the Curriculum and Assessment Policy Statements (CAPS) while integrating relevant local contexts.</w:t>
      </w:r>
    </w:p>
    <w:bookmarkEnd w:id="24"/>
    <w:bookmarkStart w:id="27" w:name="section-1"/>
    <w:p>
      <w:pPr>
        <w:pStyle w:val="Heading2"/>
      </w:pPr>
      <w:bookmarkStart w:id="25" w:name="contextual-background"/>
      <w:bookmarkEnd w:id="25"/>
      <w:bookmarkStart w:id="26" w:name="X9884978491cb43673403e90794adc0010303948"/>
      <w:bookmarkEnd w:id="26"/>
    </w:p>
    <w:bookmarkEnd w:id="27"/>
    <w:bookmarkStart w:id="32" w:name="Xedcd9ffb0c55e9ccbd4f42f89274c1587fab14a"/>
    <w:p>
      <w:pPr>
        <w:pStyle w:val="Heading2"/>
      </w:pPr>
      <w:r>
        <w:t xml:space="preserve">2. Contextual Background: The Johannesburg Landscape</w:t>
      </w:r>
    </w:p>
    <w:p>
      <w:pPr>
        <w:pStyle w:val="FirstParagraph"/>
      </w:pPr>
      <w:r>
        <w:t xml:space="preserve">To understand the necessity of a dedicated Curriculum Developer in this context, one must first analyze the specific environment of</w:t>
      </w:r>
      <w:r>
        <w:t xml:space="preserve"> </w:t>
      </w:r>
      <w:r>
        <w:rPr>
          <w:bCs/>
          <w:b/>
        </w:rPr>
        <w:t xml:space="preserve">South Africa Johannesburg</w:t>
      </w:r>
      <w:r>
        <w:t xml:space="preserve">. The city is characterized by extreme socio-economic disparities. While certain suburbs possess well-resourced private institutions with state-of-the-art technology, township schools often face resource constraints, large class sizes, and limited access to digital infrastructure.</w:t>
      </w:r>
    </w:p>
    <w:bookmarkStart w:id="29" w:name="the-socio-economic-divide"/>
    <w:p>
      <w:pPr>
        <w:pStyle w:val="Heading3"/>
      </w:pPr>
      <w:bookmarkStart w:id="28" w:name="X71d5e24d4b1c74cca9a4e1323a8199b6c9dfa58"/>
      <w:bookmarkEnd w:id="28"/>
      <w:r>
        <w:t xml:space="preserve">2.1 The Socio-Economic Divide</w:t>
      </w:r>
    </w:p>
    <w:p>
      <w:pPr>
        <w:pStyle w:val="FirstParagraph"/>
      </w:pPr>
      <w:r>
        <w:t xml:space="preserve">The disparity in resources means that a "one-size-fits-all" curriculum delivery model is ineffective. A Curriculum Developer must account for this variance by creating modular learning pathways that can be scaled based on available resources. In Johannesburg, where the cost of living is high and poverty rates remain significant, educational materials must also serve a functional purpose, linking academic content to tangible career opportunities within the city’s mining, financial, and service sectors.</w:t>
      </w:r>
    </w:p>
    <w:bookmarkEnd w:id="29"/>
    <w:bookmarkStart w:id="31" w:name="linguistic-diversity"/>
    <w:p>
      <w:pPr>
        <w:pStyle w:val="Heading3"/>
      </w:pPr>
      <w:bookmarkStart w:id="30" w:name="X7605ddbb43179525e981d4657eaf8555fdd84aa"/>
      <w:bookmarkEnd w:id="30"/>
      <w:r>
        <w:t xml:space="preserve">2.2 Linguistic Diversity</w:t>
      </w:r>
    </w:p>
    <w:p>
      <w:pPr>
        <w:pStyle w:val="FirstParagraph"/>
      </w:pPr>
      <w:r>
        <w:t xml:space="preserve">Johannesburg is a melting pot of cultures and languages. While English is the primary medium of instruction in many schools, learners frequently speak isiZulu, Sepedi, Setswana, Xhosa, or Afrikaisi as their home languages. The role of the Curriculum Developer here involves creating materials that support additive bilingualism or multilingualism. This ensures that students do not face cognitive barriers due to language proficiency alone when learning complex subjects like Mathematics and Science.</w:t>
      </w:r>
    </w:p>
    <w:bookmarkEnd w:id="31"/>
    <w:bookmarkEnd w:id="32"/>
    <w:bookmarkStart w:id="35" w:name="section-2"/>
    <w:p>
      <w:pPr>
        <w:pStyle w:val="Heading2"/>
      </w:pPr>
      <w:bookmarkStart w:id="33" w:name="role-analysis"/>
      <w:bookmarkEnd w:id="33"/>
      <w:bookmarkStart w:id="34" w:name="X833c3a368169ab0e79ec5ba9721a378167cd1fe"/>
      <w:bookmarkEnd w:id="34"/>
    </w:p>
    <w:bookmarkEnd w:id="35"/>
    <w:bookmarkStart w:id="39" w:name="X17da3e12819cd49116e3a10755fa5bba43325a2"/>
    <w:p>
      <w:pPr>
        <w:pStyle w:val="Heading2"/>
      </w:pPr>
      <w:r>
        <w:t xml:space="preserve">3. Role Analysis of the Curriculum Developer</w:t>
      </w:r>
    </w:p>
    <w:p>
      <w:pPr>
        <w:pStyle w:val="FirstParagraph"/>
      </w:pPr>
      <w:r>
        <w:t xml:space="preserve">The</w:t>
      </w:r>
      <w:r>
        <w:t xml:space="preserve"> </w:t>
      </w:r>
      <w:r>
        <w:t xml:space="preserve">Curriculum Developer</w:t>
      </w:r>
      <w:r>
        <w:t xml:space="preserve"> </w:t>
      </w:r>
      <w:r>
        <w:t xml:space="preserve">operates as a strategic architect of learning experiences. In the context of</w:t>
      </w:r>
      <w:r>
        <w:t xml:space="preserve"> </w:t>
      </w:r>
      <w:r>
        <w:rPr>
          <w:bCs/>
          <w:b/>
        </w:rPr>
        <w:t xml:space="preserve">South Africa Johannesburg</w:t>
      </w:r>
      <w:r>
        <w:t xml:space="preserve">, this role extends beyond content creation to include stakeholder engagement, data analysis, and cultural mediation.</w:t>
      </w:r>
    </w:p>
    <w:p>
      <w:pPr>
        <w:pStyle w:val="BodyText"/>
      </w:pPr>
      <w:r>
        <w:t xml:space="preserve">Key Responsibility</w:t>
      </w:r>
    </w:p>
    <w:p>
      <w:pPr>
        <w:pStyle w:val="BodyText"/>
      </w:pPr>
      <w:r>
        <w:t xml:space="preserve">Description in Johannesburg Context</w:t>
      </w:r>
    </w:p>
    <w:p>
      <w:pPr>
        <w:pStyle w:val="BodyText"/>
      </w:pPr>
      <w:r>
        <w:rPr>
          <w:bCs/>
          <w:b/>
        </w:rPr>
        <w:t xml:space="preserve">South Africa Johannesburg</w:t>
      </w:r>
    </w:p>
    <w:bookmarkStart w:id="36" w:name="section-3"/>
    <w:p>
      <w:pPr>
        <w:pStyle w:val="Heading3"/>
      </w:pPr>
      <w:r>
        <w:t xml:space="preserve"> </w:t>
      </w:r>
    </w:p>
    <w:p>
      <w:pPr>
        <w:pStyle w:val="FirstParagraph"/>
      </w:pPr>
      <w:r>
        <w:t xml:space="preserve">The primary function of the Curriculum Developer is to interpret national policy and localize it for effective implementation.</w:t>
      </w:r>
    </w:p>
    <w:p>
      <w:pPr>
        <w:numPr>
          <w:ilvl w:val="0"/>
          <w:numId w:val="1001"/>
        </w:numPr>
        <w:pStyle w:val="Compact"/>
      </w:pPr>
      <w:r>
        <w:rPr>
          <w:bCs/>
          <w:b/>
        </w:rPr>
        <w:t xml:space="preserve">Pedagogical Alignment:</w:t>
      </w:r>
    </w:p>
    <w:p>
      <w:pPr>
        <w:numPr>
          <w:ilvl w:val="0"/>
          <w:numId w:val="1001"/>
        </w:numPr>
        <w:pStyle w:val="Compact"/>
      </w:pPr>
      <w:r>
        <w:rPr>
          <w:iCs/>
          <w:i/>
        </w:rPr>
        <w:t xml:space="preserve"> Contextualization of Content:</w:t>
      </w:r>
      <w:r>
        <w:t xml:space="preserve">: Incorporate local case studies. For example, when teaching Environmental Science, use data from Gauteng’s air quality issues or mining rehabilitation projects rather than generic international examples.</w:t>
      </w:r>
    </w:p>
    <w:p>
      <w:pPr>
        <w:numPr>
          <w:ilvl w:val="0"/>
          <w:numId w:val="1001"/>
        </w:numPr>
        <w:pStyle w:val="Compact"/>
      </w:pPr>
      <w:r>
        <w:rPr>
          <w:bCs/>
          <w:b/>
        </w:rPr>
        <w:t xml:space="preserve">Digital Integration Strategy:</w:t>
      </w:r>
    </w:p>
    <w:bookmarkEnd w:id="36"/>
    <w:bookmarkStart w:id="38" w:name="stakeholder-engagement"/>
    <w:p>
      <w:pPr>
        <w:pStyle w:val="Heading3"/>
      </w:pPr>
      <w:bookmarkStart w:id="37" w:name="Xd6e4c8c0070e2ba0db554c6e5cb8ac74ad0e20a"/>
      <w:bookmarkEnd w:id="37"/>
      <w:r>
        <w:t xml:space="preserve"> 3.2 Stakeholder Engagement</w:t>
      </w:r>
    </w:p>
    <w:p>
      <w:pPr>
        <w:pStyle w:val="FirstParagraph"/>
      </w:pPr>
      <w:r>
        <w:t xml:space="preserve">A Curriculum Developer in Johannesburg must act as a liaison between policymakers, teachers, parents, and community leaders. This involves conducting needs assessments to understand what specific skills the local labor market requires from graduates of Johannesburg schools.</w:t>
      </w:r>
    </w:p>
    <w:bookmarkEnd w:id="38"/>
    <w:bookmarkEnd w:id="39"/>
    <w:bookmarkStart w:id="41" w:name="section-4"/>
    <w:p>
      <w:pPr>
        <w:pStyle w:val="Heading2"/>
      </w:pPr>
      <w:bookmarkStart w:id="40" w:name="methodology"/>
      <w:bookmarkEnd w:id="40"/>
    </w:p>
    <w:bookmarkEnd w:id="41"/>
    <w:bookmarkStart w:id="42" w:name="methodological-approach"/>
    <w:p>
      <w:pPr>
        <w:pStyle w:val="Heading2"/>
      </w:pPr>
      <w:r>
        <w:t xml:space="preserve"> 4. Methodological Approach</w:t>
      </w:r>
    </w:p>
    <w:p>
      <w:pPr>
        <w:pStyle w:val="FirstParagraph"/>
      </w:pPr>
      <w:r>
        <w:t xml:space="preserve">The development process employed by the Curriculum Developer follows a cyclic, iterative model designed to ensure continuous improvement and responsiveness to change.</w:t>
      </w:r>
    </w:p>
    <w:p>
      <w:pPr>
        <w:numPr>
          <w:ilvl w:val="0"/>
          <w:numId w:val="1002"/>
        </w:numPr>
        <w:pStyle w:val="Compact"/>
      </w:pPr>
      <w:r>
        <w:rPr>
          <w:bCs/>
          <w:b/>
        </w:rPr>
        <w:t xml:space="preserve">Needs Analysis:</w:t>
      </w:r>
    </w:p>
    <w:p>
      <w:pPr>
        <w:numPr>
          <w:ilvl w:val="0"/>
          <w:numId w:val="1002"/>
        </w:numPr>
        <w:pStyle w:val="Compact"/>
      </w:pPr>
      <w:r>
        <w:rPr>
          <w:bCs/>
          <w:b/>
        </w:rPr>
        <w:t xml:space="preserve"> Content Design and Drafting:</w:t>
      </w:r>
    </w:p>
    <w:bookmarkEnd w:id="42"/>
    <w:bookmarkStart w:id="51" w:name="section-5"/>
    <w:p>
      <w:pPr>
        <w:pStyle w:val="Heading2"/>
      </w:pPr>
      <w:r>
        <w:t xml:space="preserve"> </w:t>
      </w:r>
    </w:p>
    <w:p>
      <w:pPr>
        <w:pStyle w:val="FirstParagraph"/>
      </w:pPr>
      <w:bookmarkStart w:id="43" w:name="X849f6ce9af06719649b0ff019b248e79e89c52b"/>
      <w:bookmarkEnd w:id="43"/>
    </w:p>
    <w:bookmarkStart w:id="44" w:name="needs-analysis"/>
    <w:p>
      <w:pPr>
        <w:pStyle w:val="Heading3"/>
      </w:pPr>
      <w:r>
        <w:t xml:space="preserve">  4.1 Needs Analysis</w:t>
      </w:r>
    </w:p>
    <w:p>
      <w:pPr>
        <w:pStyle w:val="FirstParagraph"/>
      </w:pPr>
      <w:r>
        <w:t xml:space="preserve">Data is collected from schools across different districts of Johannesburg (e.g., Sandton, Alexandra, Soweto) to identify gaps in current curriculum delivery. This includes teacher feedback and learner performance metrics.</w:t>
      </w:r>
    </w:p>
    <w:bookmarkEnd w:id="44"/>
    <w:bookmarkStart w:id="46" w:name="content-design-and-drafting"/>
    <w:p>
      <w:pPr>
        <w:pStyle w:val="Heading3"/>
      </w:pPr>
      <w:bookmarkStart w:id="45" w:name="Xe04d39ef64082f0f8ad29fc18e301a912aa93ff"/>
      <w:bookmarkEnd w:id="45"/>
      <w:r>
        <w:t xml:space="preserve"> 4.2 Content Design and Drafting</w:t>
      </w:r>
    </w:p>
    <w:p>
      <w:pPr>
        <w:pStyle w:val="FirstParagraph"/>
      </w:pPr>
      <w:r>
        <w:t xml:space="preserve">In this phase, the Curriculum Developer creates draft materials. Special attention is paid to inclusivity, ensuring that examples represent the diversity of Johannesburg’s population. Visual aids are designed to be culturally sensitive and relevant.</w:t>
      </w:r>
    </w:p>
    <w:bookmarkEnd w:id="46"/>
    <w:bookmarkStart w:id="48" w:name="pilot-testing"/>
    <w:p>
      <w:pPr>
        <w:pStyle w:val="Heading3"/>
      </w:pPr>
      <w:bookmarkStart w:id="47" w:name="X81e8d3cf168d31e59753aa882300f00de1ae89d"/>
      <w:bookmarkEnd w:id="47"/>
      <w:r>
        <w:t xml:space="preserve"> 4.3 Pilot Testing</w:t>
      </w:r>
    </w:p>
    <w:p>
      <w:pPr>
        <w:pStyle w:val="FirstParagraph"/>
      </w:pPr>
      <w:r>
        <w:t xml:space="preserve">Drafts are piloted in a select group of schools with varying resource levels. This "laboratory" phase allows developers to observe how real-world constraints in Johannesburg affect the usability of the curriculum.</w:t>
      </w:r>
    </w:p>
    <w:bookmarkEnd w:id="48"/>
    <w:bookmarkStart w:id="50" w:name="evaluation-and-refinement"/>
    <w:p>
      <w:pPr>
        <w:pStyle w:val="Heading3"/>
      </w:pPr>
      <w:bookmarkStart w:id="49" w:name="Xe5ba5f57c1d135c6c42374f51d4030baac67aaf"/>
      <w:bookmarkEnd w:id="49"/>
      <w:r>
        <w:t xml:space="preserve"> 4.4 Evaluation and Refinement</w:t>
      </w:r>
    </w:p>
    <w:p>
      <w:pPr>
        <w:pStyle w:val="FirstParagraph"/>
      </w:pPr>
      <w:r>
        <w:t xml:space="preserve">Feedback from teachers and learners is analyzed. Adjustments are made to clarify instructions, simplify complex concepts, or enhance technological requirements based on the pilot results.</w:t>
      </w:r>
    </w:p>
    <w:bookmarkEnd w:id="50"/>
    <w:bookmarkEnd w:id="51"/>
    <w:bookmarkStart w:id="53" w:name="section-6"/>
    <w:p>
      <w:pPr>
        <w:pStyle w:val="Heading2"/>
      </w:pPr>
      <w:bookmarkStart w:id="52" w:name="challenges-and-solutions"/>
      <w:bookmarkEnd w:id="52"/>
    </w:p>
    <w:bookmarkEnd w:id="53"/>
    <w:bookmarkStart w:id="60" w:name="challenges-and-strategic-solutions"/>
    <w:p>
      <w:pPr>
        <w:pStyle w:val="Heading2"/>
      </w:pPr>
      <w:r>
        <w:t xml:space="preserve"> 5. Challenges and Strategic Solutions</w:t>
      </w:r>
    </w:p>
    <w:p>
      <w:pPr>
        <w:pStyle w:val="FirstParagraph"/>
      </w:pPr>
      <w:r>
        <w:t xml:space="preserve">The work of a Curriculum Developer in South Africa Johannesburg is fraught with challenges. Addressing these requires robust strategic planning.</w:t>
      </w:r>
    </w:p>
    <w:bookmarkStart w:id="55" w:name="resource-constraints"/>
    <w:p>
      <w:pPr>
        <w:pStyle w:val="Heading3"/>
      </w:pPr>
      <w:r>
        <w:t xml:space="preserve"> </w:t>
      </w:r>
      <w:bookmarkStart w:id="54" w:name="X581d1a71f8dc501f2e31a9b13913a52087d6a7b"/>
      <w:bookmarkEnd w:id="54"/>
      <w:r>
        <w:t xml:space="preserve"> 5.1 Resource Constraints</w:t>
      </w:r>
    </w:p>
    <w:p>
      <w:pPr>
        <w:pStyle w:val="FirstParagraph"/>
      </w:pPr>
      <w:r>
        <w:rPr>
          <w:bCs/>
          <w:b/>
        </w:rPr>
        <w:t xml:space="preserve">Challenge:</w:t>
      </w:r>
      <w:r>
        <w:t xml:space="preserve">: Limited access to internet and hardware in many public schools.</w:t>
      </w:r>
      <w:r>
        <w:br/>
      </w:r>
      <w:r>
        <w:rPr>
          <w:bCs/>
          <w:b/>
        </w:rPr>
        <w:t xml:space="preserve">Solution:</w:t>
      </w:r>
      <w:r>
        <w:t xml:space="preserve">: The Curriculum Developer must ensure that core materials are available in low-bandwidth formats, such as printed workbooks or offline digital drives, ensuring equity regardless of connectivity.</w:t>
      </w:r>
    </w:p>
    <w:bookmarkEnd w:id="55"/>
    <w:bookmarkStart w:id="57" w:name="teacher-capacity"/>
    <w:p>
      <w:pPr>
        <w:pStyle w:val="Heading3"/>
      </w:pPr>
      <w:bookmarkStart w:id="56" w:name="Xad2dcb87bf08acf1a7c861da7407e0270ae354e"/>
      <w:bookmarkEnd w:id="56"/>
      <w:r>
        <w:t xml:space="preserve"> 5.2 Teacher Capacity</w:t>
      </w:r>
    </w:p>
    <w:p>
      <w:pPr>
        <w:pStyle w:val="FirstParagraph"/>
      </w:pPr>
      <w:r>
        <w:rPr>
          <w:bCs/>
          <w:b/>
        </w:rPr>
        <w:t xml:space="preserve">Challenge:</w:t>
      </w:r>
      <w:r>
        <w:t xml:space="preserve">: Overburdened teachers may struggle to implement new curricular changes.</w:t>
      </w:r>
      <w:r>
        <w:br/>
      </w:r>
      <w:r>
        <w:rPr>
          <w:bCs/>
          <w:b/>
        </w:rPr>
        <w:t xml:space="preserve">Solution:</w:t>
      </w:r>
      <w:r>
        <w:t xml:space="preserve">: Curriculum materials must be accompanied by comprehensive teacher guides and professional development workshops tailored to the Johannesburg context.</w:t>
      </w:r>
    </w:p>
    <w:bookmarkEnd w:id="57"/>
    <w:bookmarkStart w:id="59" w:name="political-and-social-dynamics"/>
    <w:p>
      <w:pPr>
        <w:pStyle w:val="Heading3"/>
      </w:pPr>
      <w:bookmarkStart w:id="58" w:name="Xc006373ca9271554a7631743a13f7ac362fe33c"/>
      <w:bookmarkEnd w:id="58"/>
      <w:r>
        <w:t xml:space="preserve"> 5.3 Political and Social Dynamics</w:t>
      </w:r>
    </w:p>
    <w:p>
      <w:pPr>
        <w:pStyle w:val="FirstParagraph"/>
      </w:pPr>
      <w:r>
        <w:rPr>
          <w:bCs/>
          <w:b/>
        </w:rPr>
        <w:t xml:space="preserve">Challenge:</w:t>
      </w:r>
      <w:r>
        <w:t xml:space="preserve">: Content must remain neutral yet engaging in a politically sensitive environment.</w:t>
      </w:r>
      <w:r>
        <w:br/>
      </w:r>
      <w:r>
        <w:rPr>
          <w:bCs/>
          <w:b/>
        </w:rPr>
        <w:t xml:space="preserve">Solution:</w:t>
      </w:r>
      <w:r>
        <w:t xml:space="preserve">: Rigorous peer review processes involving diverse educational experts from across Johannesburg to ensure balanced representation.</w:t>
      </w:r>
    </w:p>
    <w:bookmarkEnd w:id="59"/>
    <w:bookmarkEnd w:id="60"/>
    <w:bookmarkStart w:id="62" w:name="section-7"/>
    <w:p>
      <w:pPr>
        <w:pStyle w:val="Heading2"/>
      </w:pPr>
      <w:r>
        <w:t xml:space="preserve"> </w:t>
      </w:r>
      <w:bookmarkStart w:id="61" w:name="conclusion"/>
      <w:bookmarkEnd w:id="61"/>
    </w:p>
    <w:bookmarkEnd w:id="62"/>
    <w:bookmarkStart w:id="63" w:name="conclusion"/>
    <w:p>
      <w:pPr>
        <w:pStyle w:val="Heading2"/>
      </w:pPr>
      <w:r>
        <w:t xml:space="preserve"> 6. Conclusion</w:t>
      </w:r>
    </w:p>
    <w:p>
      <w:pPr>
        <w:pStyle w:val="FirstParagraph"/>
      </w:pPr>
      <w:r>
        <w:t xml:space="preserve">In conclusion, the role of the Curriculum Developer in South Africa Johannesburg is indispensable for driving educational excellence and social cohesion. By carefully navigating the complexities of resource disparity, linguistic diversity, and economic need, these developers create learning environments that are both rigorous and relevant.</w:t>
      </w:r>
    </w:p>
    <w:p>
      <w:pPr>
        <w:pStyle w:val="BodyText"/>
      </w:pPr>
      <w:r>
        <w:t xml:space="preserve">: Content must remain neutral yet engaging in a politically sensitive environment.</w:t>
      </w:r>
      <w:r>
        <w:br/>
      </w:r>
      <w:r>
        <w:rPr>
          <w:bCs/>
          <w:b/>
        </w:rPr>
        <w:t xml:space="preserve">Solution:</w:t>
      </w:r>
      <w:r>
        <w:t xml:space="preserve">: Rigorous peer review processes involving diverse educational experts from across Johannesburg to ensure balanced representation.</w:t>
      </w:r>
    </w:p>
    <w:bookmarkEnd w:id="63"/>
    <w:bookmarkStart w:id="65" w:name="section-8"/>
    <w:p>
      <w:pPr>
        <w:pStyle w:val="Heading2"/>
      </w:pPr>
      <w:bookmarkStart w:id="64" w:name="conclusion"/>
      <w:bookmarkEnd w:id="64"/>
    </w:p>
    <w:bookmarkEnd w:id="65"/>
    <w:bookmarkStart w:id="66" w:name="conclusion-1"/>
    <w:p>
      <w:pPr>
        <w:pStyle w:val="Heading2"/>
      </w:pPr>
      <w:r>
        <w:t xml:space="preserve"> 6. Conclusion</w:t>
      </w:r>
    </w:p>
    <w:p>
      <w:pPr>
        <w:pStyle w:val="FirstParagraph"/>
      </w:pPr>
      <w:r>
        <w:t xml:space="preserve">In conclusion, the role of the Curriculum Developer in South Africa Johannesburg is indispensable for driving educational excellence and social cohesion. By carefully navigating the complexities of resource disparity, linguistic diversity, and economic need, these developers create learning environments that are both rigorous and relevant.</w:t>
      </w:r>
    </w:p>
    <w:p>
      <w:pPr>
        <w:pStyle w:val="BodyText"/>
      </w:pPr>
      <w:r>
        <w:t xml:space="preserve">The successful implementation of localized curricula not only improves academic performance but also empowers learners to become active participants in the development of Johannesburg itself. Future reports will focus on longitudinal studies to measure the long-term impact of these curriculum interventions on graduate employability and civic engagement. The laboratory work continues, with the ultimate goal of transforming education into a catalyst for sustainable growth in South Africa Johannesburg.</w:t>
      </w:r>
    </w:p>
    <w:bookmarkEnd w:id="66"/>
    <w:bookmarkStart w:id="68" w:name="section-9"/>
    <w:p>
      <w:pPr>
        <w:pStyle w:val="Heading2"/>
      </w:pPr>
      <w:bookmarkStart w:id="67" w:name="references"/>
      <w:bookmarkEnd w:id="67"/>
    </w:p>
    <w:bookmarkEnd w:id="68"/>
    <w:bookmarkStart w:id="69" w:name="references"/>
    <w:p>
      <w:pPr>
        <w:pStyle w:val="Heading2"/>
      </w:pPr>
      <w:r>
        <w:t xml:space="preserve"> 7. References</w:t>
      </w:r>
    </w:p>
    <w:p>
      <w:pPr>
        <w:pStyle w:val="FirstParagraph"/>
      </w:pPr>
      <w:r>
        <w:t xml:space="preserve">Department of Basic Education (DBE). (2011). Curriculum and Assessment Policy Statement (CAPS).</w:t>
      </w:r>
    </w:p>
    <w:p>
      <w:pPr>
        <w:pStyle w:val="BodyText"/>
      </w:pPr>
      <w:r>
        <w:t xml:space="preserve">Gauteng Department of Education. Annual Performance Plan Reports.</w:t>
      </w:r>
    </w:p>
    <w:p>
      <w:pPr>
        <w:pStyle w:val="BodyText"/>
      </w:pPr>
      <w:r>
        <w:t xml:space="preserve">National Development Plan 2030: Our Future, Make it Work.</w:t>
      </w:r>
    </w:p>
    <w:bookmarkEnd w:id="6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for South Africa Johannesburg</dc:title>
  <dc:creator/>
  <dc:language>en</dc:language>
  <cp:keywords/>
  <dcterms:created xsi:type="dcterms:W3CDTF">2026-07-29T13:49:36Z</dcterms:created>
  <dcterms:modified xsi:type="dcterms:W3CDTF">2026-07-29T13:49:36Z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