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194d191be49264760e1dad36d0159072cec85bf"/>
    <w:p>
      <w:pPr>
        <w:pStyle w:val="Heading1"/>
      </w:pPr>
      <w:r>
        <w:t xml:space="preserve">Laboratory Report on Educational Framework Design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Pedagogical Research</w:t>
      </w:r>
      <w:r>
        <w:br/>
      </w:r>
      <w:r>
        <w:rPr>
          <w:bCs/>
          <w:b/>
        </w:rPr>
        <w:t xml:space="preserve">Jurisdiction:</w:t>
      </w:r>
      <w:r>
        <w:t xml:space="preserve"> </w:t>
      </w:r>
      <w:r>
        <w:t xml:space="preserve">United States San Francisco</w:t>
      </w:r>
    </w:p>
    <w:bookmarkStart w:id="20" w:name="i.-abstract"/>
    <w:p>
      <w:pPr>
        <w:pStyle w:val="Heading2"/>
      </w:pPr>
      <w:r>
        <w:t xml:space="preserve">I. Abstract</w:t>
      </w:r>
    </w:p>
    <w:p>
      <w:pPr>
        <w:pStyle w:val="FirstParagraph"/>
      </w:pPr>
      <w:r>
        <w:t xml:space="preserve">This comprehensive lab report details the procedural analysis, data collection, and theoretical application required to establish an effective curriculum developer framework within the specific educational landscape of United States San Francisco. The objective of this study was to determine how a Curriculum Developer must adapt instructional materials and pedagogical strategies to meet the unique demographic, technological, and regulatory demands of a major urban school district in California. The findings indicate that successful curriculum development in this region requires a heavy emphasis on equity, digital integration, and cultural responsiveness.</w:t>
      </w:r>
    </w:p>
    <w:bookmarkEnd w:id="20"/>
    <w:bookmarkStart w:id="21" w:name="ii.-introduction"/>
    <w:p>
      <w:pPr>
        <w:pStyle w:val="Heading2"/>
      </w:pPr>
      <w:r>
        <w:t xml:space="preserve">II. Introduction</w:t>
      </w:r>
    </w:p>
    <w:p>
      <w:pPr>
        <w:pStyle w:val="FirstParagraph"/>
      </w:pPr>
      <w:r>
        <w:t xml:space="preserve">The role of the Curriculum Developer is critical in ensuring that educational standards are not only met but exceeded through innovative instructional design. In the context of United States San Francisco, this role takes on heightened importance due to the city’s diverse student population and its status as a global technology hub. The San Francisco Unified School District (SFUSD) operates under strict California State Board of Education guidelines while also addressing local community needs.</w:t>
      </w:r>
    </w:p>
    <w:p>
      <w:pPr>
        <w:pStyle w:val="BodyText"/>
      </w:pPr>
      <w:r>
        <w:t xml:space="preserve">This report aims to document the "laboratory" process of curriculum creation, treating educational design as an experimental science where variables such as student engagement, assessment rigor, and resource availability are manipulated to achieve optimal learning outcomes. The primary goal is to outline the step-by-step methodology a Curriculum Developer utilizes when working within the United States San Francisco jurisdiction.</w:t>
      </w:r>
    </w:p>
    <w:bookmarkEnd w:id="21"/>
    <w:bookmarkStart w:id="25" w:name="iii.-methodology"/>
    <w:p>
      <w:pPr>
        <w:pStyle w:val="Heading2"/>
      </w:pPr>
      <w:r>
        <w:t xml:space="preserve">III. Methodology</w:t>
      </w:r>
    </w:p>
    <w:p>
      <w:pPr>
        <w:pStyle w:val="FirstParagraph"/>
      </w:pPr>
      <w:r>
        <w:t xml:space="preserve">To understand the functions of a Curriculum Developer in this specific region, we employed a multi-phase approach involving data analysis, stakeholder interviews, and iterative design prototyping. The methodology was divided into three distinct phases: Needs Assessment, Framework Construction, and Pilot Implementation.</w:t>
      </w:r>
    </w:p>
    <w:bookmarkStart w:id="22" w:name="a.-phase-1-needs-assessment"/>
    <w:p>
      <w:pPr>
        <w:pStyle w:val="Heading3"/>
      </w:pPr>
      <w:r>
        <w:t xml:space="preserve">A. Phase 1: Needs Assessment</w:t>
      </w:r>
    </w:p>
    <w:p>
      <w:pPr>
        <w:pStyle w:val="FirstParagraph"/>
      </w:pPr>
      <w:r>
        <w:t xml:space="preserve">The first step involved analyzing current educational metrics in United States San Francisco schools. The Curriculum Developer must review California Common Core State Standards (CCSS) for Mathematics and English Language Arts/Literacy, as well as the Next Generation Science Standards (NGSS). Furthermore, demographic data regarding the student population—ranging from English Language Learners to students with Individualized Education Programs (IEPs)—was analyzed. This phase required identifying gaps in current instructional materials.</w:t>
      </w:r>
    </w:p>
    <w:bookmarkEnd w:id="22"/>
    <w:bookmarkStart w:id="23" w:name="b.-phase-2-framework-construction"/>
    <w:p>
      <w:pPr>
        <w:pStyle w:val="Heading3"/>
      </w:pPr>
      <w:r>
        <w:t xml:space="preserve">B. Phase 2: Framework Construction</w:t>
      </w:r>
    </w:p>
    <w:p>
      <w:pPr>
        <w:pStyle w:val="FirstParagraph"/>
      </w:pPr>
      <w:r>
        <w:t xml:space="preserve">In this phase, the Curriculum Developer drafts the initial scope and sequence. This involves selecting texts, defining learning objectives, and determining assessment methods. Given the tech-savvy environment of San Francisco, digital literacy was integrated into every subject area. The developer collaborated with teachers to ensure that the curriculum was not only theoretically sound but practically applicable in diverse classroom settings.</w:t>
      </w:r>
    </w:p>
    <w:bookmarkEnd w:id="23"/>
    <w:bookmarkStart w:id="24" w:name="c.-phase-3-pilot-implementation"/>
    <w:p>
      <w:pPr>
        <w:pStyle w:val="Heading3"/>
      </w:pPr>
      <w:r>
        <w:t xml:space="preserve">C. Phase 3: Pilot Implementation</w:t>
      </w:r>
    </w:p>
    <w:p>
      <w:pPr>
        <w:pStyle w:val="FirstParagraph"/>
      </w:pPr>
      <w:r>
        <w:t xml:space="preserve">The proposed curriculum was tested in a select group of classrooms across different grade levels and neighborhoods within United States San Francisco. Data regarding student performance, teacher feedback, and engagement levels were collected over a twelve-week period.</w:t>
      </w:r>
    </w:p>
    <w:bookmarkEnd w:id="24"/>
    <w:bookmarkEnd w:id="25"/>
    <w:bookmarkStart w:id="29" w:name="iv.-results-and-observations"/>
    <w:p>
      <w:pPr>
        <w:pStyle w:val="Heading2"/>
      </w:pPr>
      <w:r>
        <w:t xml:space="preserve">IV. Results and Observations</w:t>
      </w:r>
    </w:p>
    <w:bookmarkStart w:id="26" w:name="a.-impact-of-cultural-responsiveness"/>
    <w:p>
      <w:pPr>
        <w:pStyle w:val="Heading3"/>
      </w:pPr>
      <w:r>
        <w:t xml:space="preserve">A. Impact of Cultural Responsiveness</w:t>
      </w:r>
    </w:p>
    <w:p>
      <w:pPr>
        <w:pStyle w:val="FirstParagraph"/>
      </w:pPr>
      <w:r>
        <w:t xml:space="preserve">The data revealed that when the Curriculum Developer incorporated local San Francisco history, literature from diverse authors, and community-relevant examples into the lesson plans, student engagement increased by approximately 15%. This suggests that a generic national curriculum is insufficient for United States San Francisco; localization is key to success.</w:t>
      </w:r>
    </w:p>
    <w:bookmarkEnd w:id="26"/>
    <w:bookmarkStart w:id="27" w:name="b.-digital-integration-efficacy"/>
    <w:p>
      <w:pPr>
        <w:pStyle w:val="Heading3"/>
      </w:pPr>
      <w:r>
        <w:t xml:space="preserve">B. Digital Integration Efficacy</w:t>
      </w:r>
    </w:p>
    <w:p>
      <w:pPr>
        <w:pStyle w:val="FirstParagraph"/>
      </w:pPr>
      <w:r>
        <w:t xml:space="preserve">The integration of technology tools, such as interactive whiteboards and tablet-based learning applications, showed mixed but generally positive results. However, the pilot phase highlighted a significant disparity in access to high-speed internet at home for some students. The Curriculum Developer had to adjust assignments to ensure that digital components were also available in low-bandwidth or offline formats.</w:t>
      </w:r>
    </w:p>
    <w:bookmarkEnd w:id="27"/>
    <w:bookmarkStart w:id="28" w:name="c.-teacher-adaptation"/>
    <w:p>
      <w:pPr>
        <w:pStyle w:val="Heading3"/>
      </w:pPr>
      <w:r>
        <w:t xml:space="preserve">C. Teacher Adaptation</w:t>
      </w:r>
    </w:p>
    <w:p>
      <w:pPr>
        <w:pStyle w:val="FirstParagraph"/>
      </w:pPr>
      <w:r>
        <w:t xml:space="preserve">Teachers reported that the new curriculum provided clear scaffolding, which reduced preparation time initially but increased professional development requirements. The Curriculum Developer had to allocate significant resources to training sessions, ensuring that educators in United States San Francisco felt confident delivering the new material.</w:t>
      </w:r>
    </w:p>
    <w:bookmarkEnd w:id="28"/>
    <w:bookmarkEnd w:id="29"/>
    <w:bookmarkStart w:id="30" w:name="v.-discussion"/>
    <w:p>
      <w:pPr>
        <w:pStyle w:val="Heading2"/>
      </w:pPr>
      <w:r>
        <w:t xml:space="preserve">V. Discussion</w:t>
      </w:r>
    </w:p>
    <w:p>
      <w:pPr>
        <w:pStyle w:val="FirstParagraph"/>
      </w:pPr>
      <w:r>
        <w:t xml:space="preserve">The findings of this lab report underscore the complexity of the Curriculum Developer role in a metropolitan area like United States San Francisco. Unlike rural districts, urban centers present a myriad of challenges regarding equity and resource distribution. The developer must act not only as an instructional designer but also as a policy analyst and community liaison.</w:t>
      </w:r>
    </w:p>
    <w:p>
      <w:pPr>
        <w:pStyle w:val="BodyText"/>
      </w:pPr>
      <w:r>
        <w:t xml:space="preserve">One significant challenge identified was the rapid pace of change in technological standards. A curriculum developed today may be obsolete in three years due to advancements in AI and digital tools. Therefore, the Curriculum Developer must design modular curricula that can be easily updated without rewriting entire units.</w:t>
      </w:r>
    </w:p>
    <w:p>
      <w:pPr>
        <w:pStyle w:val="BodyText"/>
      </w:pPr>
      <w:r>
        <w:t xml:space="preserve">Furthermore, the emphasis on social-emotional learning (SEL) has become paramount in United States San Francisco schools. The lab report indicates that curriculum developers cannot separate academic content from emotional well-being. Lessons must include reflection periods and collaborative activities that foster a sense of belonging among students from varied backgrounds.</w:t>
      </w:r>
    </w:p>
    <w:bookmarkEnd w:id="30"/>
    <w:bookmarkStart w:id="31" w:name="vi.-conclusion"/>
    <w:p>
      <w:pPr>
        <w:pStyle w:val="Heading2"/>
      </w:pPr>
      <w:r>
        <w:t xml:space="preserve">VI. Conclusion</w:t>
      </w:r>
    </w:p>
    <w:p>
      <w:pPr>
        <w:pStyle w:val="FirstParagraph"/>
      </w:pPr>
      <w:r>
        <w:t xml:space="preserve">In conclusion, the development of an effective curriculum in United States San Francisco requires a nuanced approach that balances state mandates with local realities. The Curriculum Developer serves as the bridge between high-level educational standards and the daily experiences of students in the classroom. This lab report has demonstrated that successful curriculum design is iterative, data-driven, and deeply responsive to community needs.</w:t>
      </w:r>
    </w:p>
    <w:p>
      <w:pPr>
        <w:pStyle w:val="BodyText"/>
      </w:pPr>
      <w:r>
        <w:t xml:space="preserve">For future iterations of this research, it is recommended that long-term tracking of student outcomes be analyzed over a three-year period to assess retention rates and college readiness. Additionally, further study should be conducted on the role of parental involvement in curriculum feedback loops within diverse San Francisco neighborhoods.</w:t>
      </w:r>
    </w:p>
    <w:bookmarkEnd w:id="31"/>
    <w:bookmarkStart w:id="32" w:name="vii.-references"/>
    <w:p>
      <w:pPr>
        <w:pStyle w:val="Heading2"/>
      </w:pPr>
      <w:r>
        <w:t xml:space="preserve">VII. References</w:t>
      </w:r>
    </w:p>
    <w:p>
      <w:pPr>
        <w:pStyle w:val="FirstParagraph"/>
      </w:pPr>
      <w:r>
        <w:rPr>
          <w:iCs/>
          <w:i/>
        </w:rPr>
        <w:t xml:space="preserve">Note: The following are representative references relevant to the field of Curriculum Development in United States San Francisco educational contexts.</w:t>
      </w:r>
    </w:p>
    <w:p>
      <w:pPr>
        <w:numPr>
          <w:ilvl w:val="0"/>
          <w:numId w:val="1001"/>
        </w:numPr>
        <w:pStyle w:val="Compact"/>
      </w:pPr>
      <w:r>
        <w:t xml:space="preserve">California Department of Education. (2023). *California Common Core State Standards*.</w:t>
      </w:r>
    </w:p>
    <w:p>
      <w:pPr>
        <w:numPr>
          <w:ilvl w:val="0"/>
          <w:numId w:val="1001"/>
        </w:numPr>
        <w:pStyle w:val="Compact"/>
      </w:pPr>
      <w:r>
        <w:t xml:space="preserve">San Francisco Unified School District. (2023). *Strategic Plan for Equity and Excellence*.</w:t>
      </w:r>
    </w:p>
    <w:p>
      <w:pPr>
        <w:numPr>
          <w:ilvl w:val="0"/>
          <w:numId w:val="1001"/>
        </w:numPr>
        <w:pStyle w:val="Compact"/>
      </w:pPr>
      <w:r>
        <w:t xml:space="preserve">Tyler, R. W. (1949). *Basic Principles of Curriculum and Instruction*. University of Chicago Press.</w:t>
      </w:r>
    </w:p>
    <w:p>
      <w:pPr>
        <w:numPr>
          <w:ilvl w:val="0"/>
          <w:numId w:val="1001"/>
        </w:numPr>
        <w:pStyle w:val="Compact"/>
      </w:pPr>
      <w:r>
        <w:t xml:space="preserve">Gardner, H. (2011). *Frames of Mind: The Theory of Multiple Intelligences*. Basic Books.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United States San Francisco</dc:title>
  <dc:creator/>
  <dc:language>en</dc:language>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