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Xca76ff540792bb312f0657ba7755eb30137d243"/>
    <w:p>
      <w:pPr>
        <w:pStyle w:val="Heading1"/>
      </w:pPr>
      <w:r>
        <w:t xml:space="preserve">Lab Report: Operational Efficacy and Security Protocols of Customs Officers in Brazil Rio de Janeiro</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Santos Dumont Airport (SDU), Brazil Rio de Janeiro</w:t>
      </w:r>
      <w:r>
        <w:br/>
      </w:r>
      <w:r>
        <w:br/>
      </w:r>
    </w:p>
    <w:bookmarkStart w:id="20" w:name="abstract"/>
    <w:p>
      <w:pPr>
        <w:pStyle w:val="Heading2"/>
      </w:pPr>
      <w:r>
        <w:t xml:space="preserve">1. Abstract</w:t>
      </w:r>
    </w:p>
    <w:p>
      <w:pPr>
        <w:pStyle w:val="FirstParagraph"/>
      </w:pPr>
      <w:r>
        <w:t xml:space="preserve">This laboratory report details the observational analysis of customs enforcement mechanisms executed by a designated Customs Officer operating within the high-traffic environment of Brazil Rio de Janeiro. The primary objective was to assess the procedural adherence, risk assessment capabilities, and technological integration utilized by officers when processing international arrivals at Santos Dumont Airport. As Brazil Rio de Janeiro serves as a critical gateway for both tourism and commercial transit in South America, understanding the specific operational challenges faced by Customs Officers is vital for optimizing security protocols without hindering legitimate trade or travel.</w:t>
      </w:r>
    </w:p>
    <w:bookmarkEnd w:id="20"/>
    <w:bookmarkStart w:id="21" w:name="introduction"/>
    <w:p>
      <w:pPr>
        <w:pStyle w:val="Heading2"/>
      </w:pPr>
      <w:r>
        <w:t xml:space="preserve">2. Introduction</w:t>
      </w:r>
    </w:p>
    <w:p>
      <w:pPr>
        <w:pStyle w:val="FirstParagraph"/>
      </w:pPr>
      <w:r>
        <w:t xml:space="preserve">The role of a Customs Officer extends beyond simple tax collection; it encompasses national security, public health protection, and the enforcement of international trade laws. In the context of Brazil Rio de Janeiro, these duties are particularly complex due to the region's dual nature as a global tourist destination and a significant hub for port-based logistics. This report aims to dissect the workflow of a Customs Officer during peak arrival hours.</w:t>
      </w:r>
    </w:p>
    <w:p>
      <w:pPr>
        <w:pStyle w:val="BodyText"/>
      </w:pPr>
      <w:r>
        <w:t xml:space="preserve">The hypothesis underlying this study is that effective Customs Officers in Brazil Rio de Janeiro must possess a hybrid skill set combining technological proficiency with high-level behavioral analysis. Given the specific geographic and economic pressures on Brazil Rio de Janeiro, standard operating procedures are often adapted to handle unique contraband trends, including luxury goods smuggling and undeclared pharmaceuticals.</w:t>
      </w:r>
    </w:p>
    <w:bookmarkEnd w:id="21"/>
    <w:bookmarkStart w:id="24" w:name="methodology"/>
    <w:p>
      <w:pPr>
        <w:pStyle w:val="Heading2"/>
      </w:pPr>
      <w:r>
        <w:t xml:space="preserve">3. Methodology</w:t>
      </w:r>
    </w:p>
    <w:bookmarkStart w:id="22" w:name="X0b4e0ddf4a57c1764104f9503fd1879510bcfdd"/>
    <w:p>
      <w:pPr>
        <w:pStyle w:val="Heading3"/>
      </w:pPr>
      <w:r>
        <w:t xml:space="preserve">3.1 Setting the Scene: Brazil Rio de Janeiro Context</w:t>
      </w:r>
    </w:p>
    <w:p>
      <w:pPr>
        <w:pStyle w:val="FirstParagraph"/>
      </w:pPr>
      <w:r>
        <w:t xml:space="preserve">The observation took place at the international arrivals terminal of Santos Dumont Airport in Brazil Rio de Janeiro. This location was selected due to its strategic importance as a primary entry point for visitors and business travelers alike. The environment is characterized by high passenger volume, strict security perimeters, and rigorous inspection zones managed by Federal Police and Customs Agents (Receita Federal).</w:t>
      </w:r>
    </w:p>
    <w:bookmarkEnd w:id="22"/>
    <w:bookmarkStart w:id="23" w:name="observer-role"/>
    <w:p>
      <w:pPr>
        <w:pStyle w:val="Heading3"/>
      </w:pPr>
      <w:r>
        <w:t xml:space="preserve">3.2 Observer Role</w:t>
      </w:r>
    </w:p>
    <w:p>
      <w:pPr>
        <w:pStyle w:val="FirstParagraph"/>
      </w:pPr>
      <w:r>
        <w:t xml:space="preserve">The observer acted in a passive capacity, documenting interactions between the Customs Officer and arriving passengers without interfering with official procedures. Data was collected through structured field notes focusing on decision-making processes, equipment usage (such as X-ray scanners and canine units), and verbal interrogation techniques.</w:t>
      </w:r>
    </w:p>
    <w:bookmarkEnd w:id="23"/>
    <w:bookmarkEnd w:id="24"/>
    <w:bookmarkStart w:id="25" w:name="X69b2989972b463a9c2101b36967e856e762661d"/>
    <w:p>
      <w:pPr>
        <w:pStyle w:val="Heading2"/>
      </w:pPr>
      <w:r>
        <w:t xml:space="preserve">4. Observations: The Role of the Customs Officer</w:t>
      </w:r>
    </w:p>
    <w:p>
      <w:pPr>
        <w:pStyle w:val="FirstParagraph"/>
      </w:pPr>
      <w:r>
        <w:t xml:space="preserve">The following sections detail specific observations regarding the performance of a single Customs Officer during a four-hour shift in Brazil Rio de Janeiro.</w:t>
      </w:r>
    </w:p>
    <w:p>
      <w:pPr>
        <w:pStyle w:val="BodyText"/>
      </w:pPr>
      <w:r>
        <w:rPr>
          <w:bCs/>
          <w:b/>
        </w:rPr>
        <w:t xml:space="preserve">Activity Phase</w:t>
      </w:r>
    </w:p>
    <w:p>
      <w:pPr>
        <w:pStyle w:val="BodyText"/>
      </w:pPr>
      <w:r>
        <w:rPr>
          <w:bCs/>
          <w:b/>
        </w:rPr>
        <w:t xml:space="preserve">Description of Actions by Customs Officer</w:t>
      </w:r>
    </w:p>
    <w:p>
      <w:pPr>
        <w:pStyle w:val="BodyText"/>
      </w:pPr>
      <w:r>
        <w:rPr>
          <w:bCs/>
          <w:b/>
        </w:rPr>
        <w:t xml:space="preserve">Efficacy Note (Brazil Rio de Janeiro Context)</w:t>
      </w:r>
      <w:r>
        <w:rPr>
          <w:bCs/>
          <w:b/>
        </w:rPr>
        <w:t xml:space="preserve"> </w:t>
      </w:r>
      <w:r>
        <w:rPr>
          <w:bCs/>
          <w:b/>
        </w:rPr>
        <w:t xml:space="preserve">&lt; tr &gt;</w:t>
      </w:r>
      <w:r>
        <w:rPr>
          <w:bCs/>
          <w:b/>
        </w:rPr>
        <w:t xml:space="preserve"> </w:t>
      </w:r>
      <w:r>
        <w:rPr>
          <w:bCs/>
          <w:b/>
        </w:rPr>
        <w:t xml:space="preserve">&lt; td &gt;&lt; em &gt;Initial Screening&lt; /em &gt;</w:t>
      </w:r>
      <w:r>
        <w:rPr>
          <w:bCs/>
          <w:b/>
        </w:rPr>
        <w:t xml:space="preserve"> </w:t>
      </w:r>
      <w:r>
        <w:rPr>
          <w:bCs/>
          <w:b/>
        </w:rPr>
        <w:t xml:space="preserve">&lt; td&gt;The officer monitored X-ray images of carry-on luggage with heightened attention to dense organic materials, indicative of undeclared agricultural products or narcotics. In Brazil Rio de Janeiro, the risk profile includes specific tropical contrabands not seen in other jurisdictions.&lt; /td &gt;</w:t>
      </w:r>
    </w:p>
    <w:p>
      <w:pPr>
        <w:pStyle w:val="BodyText"/>
      </w:pPr>
      <w:r>
        <w:t xml:space="preserve">High alertness required due to local smuggling networks.</w:t>
      </w:r>
    </w:p>
    <w:p>
      <w:pPr>
        <w:pStyle w:val="BodyText"/>
      </w:pPr>
      <w:r>
        <w:rPr>
          <w:iCs/>
          <w:i/>
        </w:rPr>
        <w:t xml:space="preserve">Digital Declaration Audit</w:t>
      </w:r>
    </w:p>
    <w:p>
      <w:pPr>
        <w:pStyle w:val="BodyText"/>
      </w:pPr>
      <w:r>
        <w:t xml:space="preserve">The officer cross-referenced digital declarations submitted by passengers against the physical contents of their bags. Discrepancies in declared currency amounts or luxury item values triggered secondary inspections.</w:t>
      </w:r>
    </w:p>
    <w:p>
      <w:pPr>
        <w:pStyle w:val="BodyText"/>
      </w:pPr>
      <w:r>
        <w:t xml:space="preserve">Critical for fiscal compliance in Brazil Rio de Janeiro's high-value tourism sector.</w:t>
      </w:r>
    </w:p>
    <w:p>
      <w:pPr>
        <w:pStyle w:val="BodyText"/>
      </w:pPr>
      <w:r>
        <w:rPr>
          <w:iCs/>
          <w:i/>
        </w:rPr>
        <w:t xml:space="preserve">K-9 Unit Coordination</w:t>
      </w:r>
    </w:p>
    <w:p>
      <w:pPr>
        <w:pStyle w:val="BodyText"/>
      </w:pPr>
      <w:r>
        <w:t xml:space="preserve">The officer directed sniffing dogs toward specific queues identified as high-risk based on passenger demographics and flight origins common to Brazil Rio de Janeiro routes.</w:t>
      </w:r>
      <w:r>
        <w:t xml:space="preserve"> </w:t>
      </w:r>
      <w:r>
        <w:t xml:space="preserve">&lt; td &gt;Efficient use of biological sensors reduces manual inspection time.&lt; /td &gt;</w:t>
      </w:r>
      <w:r>
        <w:t xml:space="preserve"> </w:t>
      </w:r>
      <w:r>
        <w:t xml:space="preserve">&lt; tr&gt;</w:t>
      </w:r>
    </w:p>
    <w:p>
      <w:pPr>
        <w:pStyle w:val="BodyText"/>
      </w:pPr>
      <w:r>
        <w:rPr>
          <w:iCs/>
          <w:i/>
        </w:rPr>
        <w:t xml:space="preserve">Secondary Inspection</w:t>
      </w:r>
    </w:p>
    <w:p>
      <w:pPr>
        <w:pStyle w:val="BodyText"/>
      </w:pPr>
      <w:r>
        <w:t xml:space="preserve">A physical search was conducted on a passenger with undeclared electronics. The officer utilized non-invasive scanning tools before proceeding to open luggage, ensuring respect for privacy while maintaining security standards in Brazil Rio de Janeiro.</w:t>
      </w:r>
      <w:r>
        <w:t xml:space="preserve"> </w:t>
      </w:r>
      <w:r>
        <w:t xml:space="preserve">&lt; td &gt;Balance between strict enforcement and customer service.&lt; /td &gt;</w:t>
      </w:r>
    </w:p>
    <w:bookmarkEnd w:id="25"/>
    <w:bookmarkStart w:id="26" w:name="X783589aa1980e58ebd7e36f77eafd5a9cd2bb50"/>
    <w:p>
      <w:pPr>
        <w:pStyle w:val="Heading2"/>
      </w:pPr>
      <w:r>
        <w:t xml:space="preserve">5. Analysis of Specific Challenges in Brazil Rio de Janeiro</w:t>
      </w:r>
    </w:p>
    <w:p>
      <w:pPr>
        <w:pStyle w:val="FirstParagraph"/>
      </w:pPr>
      <w:r>
        <w:t xml:space="preserve">The data collected highlights several unique challenges faced by the Customs Officer operating in Brazil Rio de Janeiro:</w:t>
      </w:r>
    </w:p>
    <w:p>
      <w:pPr>
        <w:numPr>
          <w:ilvl w:val="0"/>
          <w:numId w:val="1001"/>
        </w:numPr>
        <w:pStyle w:val="Compact"/>
      </w:pPr>
      <w:r>
        <w:rPr>
          <w:bCs/>
          <w:b/>
        </w:rPr>
        <w:t xml:space="preserve">Volume Management:</w:t>
      </w:r>
      <w:r>
        <w:t xml:space="preserve"> </w:t>
      </w:r>
      <w:r>
        <w:t xml:space="preserve">The influx of tourists to Brazil Rio de Janeiro creates bottlenecks. The Customs Officer must make rapid risk-assessment decisions to prevent terminal congestion while ensuring thorough checks.</w:t>
      </w:r>
    </w:p>
    <w:p>
      <w:pPr>
        <w:numPr>
          <w:ilvl w:val="0"/>
          <w:numId w:val="1001"/>
        </w:numPr>
        <w:pStyle w:val="Compact"/>
      </w:pPr>
      <w:r>
        <w:rPr>
          <w:bCs/>
          <w:b/>
        </w:rPr>
        <w:t xml:space="preserve">Type of Contraband:</w:t>
      </w:r>
      <w:r>
        <w:t xml:space="preserve"> </w:t>
      </w:r>
      <w:r>
        <w:t xml:space="preserve">Unlike other regions, the Customs Officer in Brazil Rio de Janeiro frequently encounters attempts to smuggle specific local flora and fauna products, as well as counterfeit luxury goods often associated with the high-end market of Rio.</w:t>
      </w:r>
    </w:p>
    <w:p>
      <w:pPr>
        <w:numPr>
          <w:ilvl w:val="0"/>
          <w:numId w:val="1001"/>
        </w:numPr>
        <w:pStyle w:val="Compact"/>
      </w:pPr>
      <w:r>
        <w:rPr>
          <w:bCs/>
          <w:b/>
        </w:rPr>
        <w:t xml:space="preserve">Tech Integration:</w:t>
      </w:r>
      <w:r>
        <w:t xml:space="preserve"> </w:t>
      </w:r>
      <w:r>
        <w:t xml:space="preserve">The officer relies heavily on integrated databases that track previous violations. In Brazil Rio de Janeiro, the interoperability between customs data and federal police records is a key factor in identifying repeat offenders.</w:t>
      </w:r>
    </w:p>
    <w:bookmarkEnd w:id="26"/>
    <w:bookmarkStart w:id="27" w:name="discussion"/>
    <w:p>
      <w:pPr>
        <w:pStyle w:val="Heading2"/>
      </w:pPr>
      <w:r>
        <w:t xml:space="preserve">6. Discussion</w:t>
      </w:r>
    </w:p>
    <w:p>
      <w:pPr>
        <w:pStyle w:val="FirstParagraph"/>
      </w:pPr>
      <w:r>
        <w:t xml:space="preserve">The performance of the Customs Officer observed demonstrates that modern customs enforcement in Brazil Rio de Janeiro is less about manual searching and more about intelligence-driven targeting. The officer’s ability to interpret digital data streams allowed for the efficient allocation of physical resources, such as dog teams and secondary inspection rooms.</w:t>
      </w:r>
    </w:p>
    <w:p>
      <w:pPr>
        <w:pStyle w:val="BodyText"/>
      </w:pPr>
      <w:r>
        <w:t xml:space="preserve">Furthermore, the linguistic capability of the Customs Officer was noted as a crucial asset. In Brazil Rio de Janeiro, where Portuguese is the official language but international tourism is prevalent, multilingual officers can de-escalate potential conflicts more effectively during inspections. The officer demonstrated cultural sensitivity while maintaining firm authority over regulatory requirements.</w:t>
      </w:r>
    </w:p>
    <w:p>
      <w:pPr>
        <w:pStyle w:val="BodyText"/>
      </w:pPr>
      <w:r>
        <w:t xml:space="preserve">It was also observed that the physical environment of the Customs area in Brazil Rio de Janeiro influences workflow. The layout requires seamless movement from baggage claim to customs exit, forcing the Customs Officer to operate in a streamlined manner where hesitation is not an option. This pressure necessitates rigorous training and experience.</w:t>
      </w:r>
    </w:p>
    <w:bookmarkEnd w:id="27"/>
    <w:bookmarkStart w:id="28" w:name="conclusion"/>
    <w:p>
      <w:pPr>
        <w:pStyle w:val="Heading2"/>
      </w:pPr>
      <w:r>
        <w:t xml:space="preserve">7. Conclusion</w:t>
      </w:r>
    </w:p>
    <w:p>
      <w:pPr>
        <w:pStyle w:val="FirstParagraph"/>
      </w:pPr>
      <w:r>
        <w:t xml:space="preserve">This lab report confirms that the role of a Customs Officer in Brazil Rio de Janeiro is multifaceted, requiring a synthesis of technological expertise, legal knowledge, and interpersonal skills. The specific context of Brazil Rio de Janeiro demands an adaptive approach to security that addresses both global threats and local contraband trends. The findings suggest that continued investment in advanced scanning technology and specialized training for Customs Officers will further enhance the security framework of Brazil Rio de Janeiro’s ports of entry.</w:t>
      </w:r>
    </w:p>
    <w:p>
      <w:pPr>
        <w:pStyle w:val="BodyText"/>
      </w:pPr>
      <w:r>
        <w:t xml:space="preserve">In summary, the efficiency of the Customs Officer is directly correlated with their ability to leverage data-driven risk assessments while maintaining a professional demeanor. For stakeholders involved in Brazilian immigration policy, understanding these operational nuances is essential for strengthening border control in Brazil Rio de Janeiro without compromising the visitor experience.</w:t>
      </w:r>
    </w:p>
    <w:bookmarkEnd w:id="28"/>
    <w:bookmarkStart w:id="29" w:name="recommendations"/>
    <w:p>
      <w:pPr>
        <w:pStyle w:val="Heading2"/>
      </w:pPr>
      <w:r>
        <w:t xml:space="preserve">8. Recommendations</w:t>
      </w:r>
    </w:p>
    <w:p>
      <w:pPr>
        <w:numPr>
          <w:ilvl w:val="0"/>
          <w:numId w:val="1002"/>
        </w:numPr>
        <w:pStyle w:val="Compact"/>
      </w:pPr>
      <w:r>
        <w:rPr>
          <w:bCs/>
          <w:b/>
        </w:rPr>
        <w:t xml:space="preserve">Enhanced Training:</w:t>
      </w:r>
      <w:r>
        <w:t xml:space="preserve"> </w:t>
      </w:r>
      <w:r>
        <w:t xml:space="preserve">Implement specialized modules for Customs Officers focusing on emerging smuggling techniques specific to the Latin American region and Brazil Rio de Janeiro.</w:t>
      </w:r>
    </w:p>
    <w:p>
      <w:pPr>
        <w:numPr>
          <w:ilvl w:val="0"/>
          <w:numId w:val="1002"/>
        </w:numPr>
        <w:pStyle w:val="Compact"/>
      </w:pPr>
      <w:r>
        <w:br/>
      </w:r>
      <w:r>
        <w:t xml:space="preserve">Technology Upgrades: Invest in AI-driven risk assessment tools that can pre-screen passengers before they reach the physical inspection area, aiding the Customs Officer in prioritizing high-risk individuals.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Customs Officer Operations in Brazil Rio de Janeiro</dc:title>
  <dc:creator/>
  <dc:language>en</dc:language>
  <cp:keywords/>
  <dcterms:created xsi:type="dcterms:W3CDTF">2026-07-29T18:23:01Z</dcterms:created>
  <dcterms:modified xsi:type="dcterms:W3CDTF">2026-07-29T18:23:01Z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