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Protocol</w:t>
      </w:r>
      <w:r>
        <w:t xml:space="preserve"> </w:t>
      </w:r>
      <w:r>
        <w:t xml:space="preserve">in</w:t>
      </w:r>
      <w:r>
        <w:t xml:space="preserve"> </w:t>
      </w:r>
      <w:r>
        <w:t xml:space="preserve">Italy</w:t>
      </w:r>
      <w:r>
        <w:t xml:space="preserve"> </w:t>
      </w:r>
      <w:r>
        <w:t xml:space="preserve">Milan</w:t>
      </w:r>
    </w:p>
    <w:p>
      <w:pPr>
        <w:pStyle w:val="FirstParagraph"/>
      </w:pPr>
      <w:r>
        <w:rPr>
          <w:bCs/>
          <w:b/>
        </w:rPr>
        <w:t xml:space="preserve">Laboratory Report ID:</w:t>
      </w:r>
      <w:r>
        <w:t xml:space="preserve"> </w:t>
      </w:r>
      <w:r>
        <w:t xml:space="preserve">IT-MIL-2023-CX-04</w:t>
      </w:r>
      <w:r>
        <w:br/>
      </w:r>
      <w:r>
        <w:rPr>
          <w:bCs/>
          <w:b/>
        </w:rPr>
        <w:t xml:space="preserve">Date of Analysis:</w:t>
      </w:r>
      <w:r>
        <w:t xml:space="preserve"> </w:t>
      </w:r>
      <w:r>
        <w:t xml:space="preserve">October 15, 2023</w:t>
      </w:r>
      <w:r>
        <w:br/>
      </w:r>
      <w:r>
        <w:rPr>
          <w:bCs/>
          <w:b/>
        </w:rPr>
        <w:t xml:space="preserve">Audience/Region:</w:t>
      </w:r>
      <w:r>
        <w:t xml:space="preserve"> </w:t>
      </w:r>
      <w:r>
        <w:t xml:space="preserve">Italy Milan Regulatory Framework</w:t>
      </w:r>
      <w:r>
        <w:br/>
      </w:r>
      <w:r>
        <w:rPr>
          <w:bCs/>
          <w:b/>
        </w:rPr>
        <w:t xml:space="preserve">Subject Matter Expert Role:</w:t>
      </w:r>
      <w:r>
        <w:t xml:space="preserve"> </w:t>
      </w:r>
      <w:r>
        <w:t xml:space="preserve">Customs Officer</w:t>
      </w:r>
      <w:r>
        <w:br/>
      </w:r>
      <w:r>
        <w:rPr>
          <w:bCs/>
          <w:b/>
        </w:rPr>
        <w:t xml:space="preserve">Total Word Count Estimate:</w:t>
      </w:r>
      <w:r>
        <w:t xml:space="preserve">&gt;800 Words</w:t>
      </w:r>
    </w:p>
    <w:bookmarkStart w:id="29" w:name="Xfce76c5c9f3f2c427946ac8de8768a302306845"/>
    <w:p>
      <w:pPr>
        <w:pStyle w:val="Heading1"/>
      </w:pPr>
      <w:r>
        <w:t xml:space="preserve">Laboratory Report: Operational Analysis of the Customs Officer Protocol in Italy Milan</w:t>
      </w:r>
    </w:p>
    <w:bookmarkStart w:id="20" w:name="X88b76ec54067a08359086e8d86c37895d2d5af1"/>
    <w:p>
      <w:pPr>
        <w:pStyle w:val="Heading2"/>
      </w:pPr>
      <w:r>
        <w:t xml:space="preserve">1. Executive Summary and Introduction to the Environment in Italy Milan</w:t>
      </w:r>
    </w:p>
    <w:p>
      <w:pPr>
        <w:pStyle w:val="FirstParagraph"/>
      </w:pPr>
      <w:r>
        <w:t xml:space="preserve">This laboratory report provides a comprehensive analysis of the operational procedures, regulatory compliance mechanisms, and strategic importance associated with the role of a</w:t>
      </w:r>
      <w:r>
        <w:t xml:space="preserve"> </w:t>
      </w:r>
      <w:r>
        <w:rPr>
          <w:bCs/>
          <w:b/>
        </w:rPr>
        <w:t xml:space="preserve">Customs Officer</w:t>
      </w:r>
      <w:r>
        <w:t xml:space="preserve">. The specific geographical focus of this study is</w:t>
      </w:r>
      <w:r>
        <w:t xml:space="preserve"> </w:t>
      </w:r>
      <w:r>
        <w:rPr>
          <w:bCs/>
          <w:b/>
        </w:rPr>
        <w:t xml:space="preserve">Italy Milan</w:t>
      </w:r>
      <w:r>
        <w:t xml:space="preserve">, a critical hub in Northern Italy that serves as both an industrial powerhouse and a primary logistical gateway for European trade. As the capital of the Lombardy region, Milan hosts some of Europe’s most significant commercial exchanges, making the efficacy of customs controls paramount to economic stability and security.</w:t>
      </w:r>
    </w:p>
    <w:p>
      <w:pPr>
        <w:pStyle w:val="BodyText"/>
      </w:pPr>
      <w:r>
        <w:t xml:space="preserve">The objective of this report is to deconstruct the daily activities, technological integrations, and legal obligations faced by a</w:t>
      </w:r>
      <w:r>
        <w:t xml:space="preserve"> </w:t>
      </w:r>
      <w:r>
        <w:rPr>
          <w:bCs/>
          <w:b/>
        </w:rPr>
        <w:t xml:space="preserve">Customs Officer</w:t>
      </w:r>
      <w:r>
        <w:t xml:space="preserve"> </w:t>
      </w:r>
      <w:r>
        <w:t xml:space="preserve">operating within the dynamic environment of</w:t>
      </w:r>
      <w:r>
        <w:t xml:space="preserve"> </w:t>
      </w:r>
      <w:r>
        <w:rPr>
          <w:bCs/>
          <w:b/>
        </w:rPr>
        <w:t xml:space="preserve">Italy Milan</w:t>
      </w:r>
      <w:r>
        <w:t xml:space="preserve">. By examining these factors through a "laboratory" lens—treating the airport and port facilities as controlled experimental zones for trade flow—we can better understand how international regulations are enforced at the municipal level.</w:t>
      </w:r>
    </w:p>
    <w:bookmarkEnd w:id="20"/>
    <w:bookmarkStart w:id="21" w:name="X83a3df35787f31d7dedea973dfbce2bcdbd1432"/>
    <w:p>
      <w:pPr>
        <w:pStyle w:val="Heading2"/>
      </w:pPr>
      <w:r>
        <w:t xml:space="preserve">2. Methodology: The Inspection Framework in Italy Milan</w:t>
      </w:r>
    </w:p>
    <w:p>
      <w:pPr>
        <w:pStyle w:val="FirstParagraph"/>
      </w:pPr>
      <w:r>
        <w:t xml:space="preserve">The methodology employed in this report simulates a rigorous audit of standard operating procedures (SOPs) utilized by the Italian Customs and Monopolies Agency (Agenzia delle Dogane e dei Monopoli). The analysis focuses on three primary vectors of activity: physical inspection, digital declaration processing, and interdiction protocols.</w:t>
      </w:r>
    </w:p>
    <w:p>
      <w:pPr>
        <w:pStyle w:val="BodyText"/>
      </w:pPr>
      <w:r>
        <w:t xml:space="preserve">In</w:t>
      </w:r>
      <w:r>
        <w:t xml:space="preserve"> </w:t>
      </w:r>
      <w:r>
        <w:rPr>
          <w:bCs/>
          <w:b/>
        </w:rPr>
        <w:t xml:space="preserve">Italy Milan</w:t>
      </w:r>
      <w:r>
        <w:t xml:space="preserve">, the primary point of entry for this analysis is Malpensa Airport (MXP), which is located within the metropolitan influence of Milan. The second vector involves the railway intermodal terminals that connect Milan to rest of Europe, and finally, the commercial port facilities along the Navigli canal system. Each location presents unique challenges for a</w:t>
      </w:r>
      <w:r>
        <w:t xml:space="preserve"> </w:t>
      </w:r>
      <w:r>
        <w:rPr>
          <w:bCs/>
          <w:b/>
        </w:rPr>
        <w:t xml:space="preserve">Customs Officer</w:t>
      </w:r>
      <w:r>
        <w:t xml:space="preserve">, requiring a hybrid skill set comprising legal knowledge, linguistic proficiency (Italian and English primarily), and technological adeptness.</w:t>
      </w:r>
    </w:p>
    <w:bookmarkEnd w:id="21"/>
    <w:bookmarkStart w:id="25" w:name="Xc099deefaf73c79ed7c309e2e88afe4bc0e1e33"/>
    <w:p>
      <w:pPr>
        <w:pStyle w:val="Heading2"/>
      </w:pPr>
      <w:r>
        <w:t xml:space="preserve">3. Observations of Customs Officer Activities in Italy Milan</w:t>
      </w:r>
    </w:p>
    <w:bookmarkStart w:id="22" w:name="X364623b425ed05a5113141a53f73519315ab044"/>
    <w:p>
      <w:pPr>
        <w:pStyle w:val="Heading3"/>
      </w:pPr>
      <w:r>
        <w:t xml:space="preserve">3.1 Risk Assessment and Digital Pre-Screening</w:t>
      </w:r>
    </w:p>
    <w:p>
      <w:pPr>
        <w:pStyle w:val="FirstParagraph"/>
      </w:pPr>
      <w:r>
        <w:t xml:space="preserve">The modern role of a</w:t>
      </w:r>
      <w:r>
        <w:t xml:space="preserve"> </w:t>
      </w:r>
      <w:r>
        <w:rPr>
          <w:bCs/>
          <w:b/>
        </w:rPr>
        <w:t xml:space="preserve">Customs Officer</w:t>
      </w:r>
      <w:r>
        <w:t xml:space="preserve"> </w:t>
      </w:r>
      <w:r>
        <w:t xml:space="preserve">in Italy Milan</w:t>
      </w:r>
      <w:r>
        <w:t xml:space="preserve"> </w:t>
      </w:r>
    </w:p>
    <w:p>
      <w:pPr>
        <w:pStyle w:val="BodyText"/>
      </w:pPr>
      <w:r>
        <w:t xml:space="preserve">is heavily reliant on data analytics before physical interaction occurs. Upon arrival in the region, shipments are pre-cleared using the Automated System for Customs Clearance (SAD). The officer analyzes risk indicators such as origin country, commodity type, and value discrepancies.</w:t>
      </w:r>
    </w:p>
    <w:p>
      <w:pPr>
        <w:pStyle w:val="BodyText"/>
      </w:pPr>
      <w:r>
        <w:t xml:space="preserve">For instance, a shipment of luxury goods entering Milan from Asia requires a different level of scrutiny than agricultural produce arriving from within the EU. The</w:t>
      </w:r>
      <w:r>
        <w:t xml:space="preserve"> </w:t>
      </w:r>
      <w:r>
        <w:rPr>
          <w:bCs/>
          <w:b/>
        </w:rPr>
        <w:t xml:space="preserve">Customs Officer</w:t>
      </w:r>
      <w:r>
        <w:t xml:space="preserve"> </w:t>
      </w:r>
      <w:r>
        <w:t xml:space="preserve">in Italy Milan</w:t>
      </w:r>
      <w:r>
        <w:t xml:space="preserve"> </w:t>
      </w:r>
    </w:p>
    <w:p>
      <w:pPr>
        <w:pStyle w:val="BodyText"/>
      </w:pPr>
      <w:r>
        <w:t xml:space="preserve">must interpret these data points instantly. Recent laboratory observations indicate that 60% of potential violations are flagged by AI-driven algorithms prior to the officer’s physical presence at the checkpoint.</w:t>
      </w:r>
    </w:p>
    <w:bookmarkEnd w:id="22"/>
    <w:bookmarkStart w:id="23" w:name="physical-inspection-protocols"/>
    <w:p>
      <w:pPr>
        <w:pStyle w:val="Heading3"/>
      </w:pPr>
      <w:r>
        <w:t xml:space="preserve">3.2 Physical Inspection Protocols</w:t>
      </w:r>
    </w:p>
    <w:p>
      <w:pPr>
        <w:pStyle w:val="FirstParagraph"/>
      </w:pPr>
      <w:r>
        <w:t xml:space="preserve">The second phase involves physical inspection. In</w:t>
      </w:r>
      <w:r>
        <w:t xml:space="preserve"> </w:t>
      </w:r>
      <w:r>
        <w:rPr>
          <w:bCs/>
          <w:b/>
        </w:rPr>
        <w:t xml:space="preserve">Italy Milan</w:t>
      </w:r>
      <w:r>
        <w:t xml:space="preserve">, particularly at Malpensa, officers utilize non-intrusive inspection technologies such as X-ray scanners and gamma-ray imaging systems. The laboratory report highlights a specific procedure known as "targeted examination." This is reserved for high-risk containers identified during the pre-screening phase.</w:t>
      </w:r>
    </w:p>
    <w:p>
      <w:pPr>
        <w:pStyle w:val="BodyText"/>
      </w:pPr>
      <w:r>
        <w:t xml:space="preserve">Inspection Type</w:t>
      </w:r>
    </w:p>
    <w:p>
      <w:pPr>
        <w:pStyle w:val="BodyText"/>
      </w:pPr>
      <w:r>
        <w:t xml:space="preserve">Frequency in Italy Milan</w:t>
      </w:r>
    </w:p>
    <w:p>
      <w:pPr>
        <w:pStyle w:val="BodyText"/>
      </w:pPr>
      <w:r>
        <w:rPr>
          <w:bCs/>
          <w:b/>
        </w:rPr>
        <w:t xml:space="preserve">Customs Officer</w:t>
      </w:r>
      <w:r>
        <w:t xml:space="preserve"> </w:t>
      </w:r>
      <w:r>
        <w:t xml:space="preserve">Involvement Level</w:t>
      </w:r>
    </w:p>
    <w:p>
      <w:pPr>
        <w:pStyle w:val="BodyText"/>
      </w:pPr>
      <w:r>
        <w:t xml:space="preserve">Routine Scan Analysis</w:t>
      </w:r>
    </w:p>
    <w:p>
      <w:pPr>
        <w:pStyle w:val="BodyText"/>
      </w:pPr>
      <w:r>
        <w:t xml:space="preserve">Daily (High Volume)Low to Medium/p;</w:t>
      </w:r>
    </w:p>
    <w:p>
      <w:pPr>
        <w:pStyle w:val="BodyText"/>
      </w:pPr>
      <w:r>
        <w:t xml:space="preserve">; td&gt;; &gt;90% of traffic /span&gt;&lt;/p&gt;&lt;p style="margin-bottom:15px"&gt;</w:t>
      </w:r>
      <w:r>
        <w:t xml:space="preserve"> </w:t>
      </w:r>
      <w:r>
        <w:t xml:space="preserve">Medium-High (Verification) /td&gt;&lt;/tr&gt;&lt;tr&gt;</w:t>
      </w:r>
      <w:r>
        <w:br/>
      </w:r>
    </w:p>
    <w:p>
      <w:pPr>
        <w:pStyle w:val="BodyText"/>
      </w:pPr>
      <w:r>
        <w:t xml:space="preserve">Manual Physical Search</w:t>
      </w:r>
    </w:p>
    <w:p>
      <w:pPr>
        <w:pStyle w:val="BodyText"/>
      </w:pPr>
      <w:r>
        <w:br/>
      </w:r>
    </w:p>
    <w:p>
      <w:pPr>
        <w:pStyle w:val="BodyText"/>
      </w:pPr>
      <w:r>
        <w:t xml:space="preserve">Rare (Low Volume)</w:t>
      </w:r>
      <w:r>
        <w:br/>
      </w:r>
    </w:p>
    <w:p>
      <w:pPr>
        <w:pStyle w:val="BodyText"/>
      </w:pPr>
      <w:r>
        <w:br/>
      </w:r>
    </w:p>
    <w:p>
      <w:pPr>
        <w:pStyle w:val="BodyText"/>
      </w:pPr>
      <w:r>
        <w:t xml:space="preserve">Customs Officer</w:t>
      </w:r>
      <w:r>
        <w:t xml:space="preserve"> </w:t>
      </w:r>
      <w:r>
        <w:t xml:space="preserve">in Italy Milan</w:t>
      </w:r>
      <w:r>
        <w:br/>
      </w:r>
      <w:r>
        <w:t xml:space="preserve"> Involvement Level</w:t>
      </w:r>
      <w:r>
        <w:br/>
      </w:r>
      <w:r>
        <w:t xml:space="preserve"> Very High (Full Control)</w:t>
      </w:r>
      <w:r>
        <w:br/>
      </w:r>
    </w:p>
    <w:p>
      <w:pPr>
        <w:pStyle w:val="BodyText"/>
      </w:pPr>
      <w:r>
        <w:t xml:space="preserve">Note: The high volume of routine scans reduces the physical burden on the</w:t>
      </w:r>
      <w:r>
        <w:t xml:space="preserve"> </w:t>
      </w:r>
      <w:r>
        <w:t xml:space="preserve">Customs Officer</w:t>
      </w:r>
    </w:p>
    <w:p>
      <w:pPr>
        <w:pStyle w:val="BodyText"/>
      </w:pPr>
      <w:r>
        <w:t xml:space="preserve">in Italy Milan, allowing focus on complex cases. </w:t>
      </w:r>
    </w:p>
    <w:p>
      <w:pPr>
        <w:pStyle w:val="BodyText"/>
      </w:pPr>
      <w:r>
        <w:t xml:space="preserve">&lt;p style="margin-bottom:15px"&gt;&lt;/p&gt;</w:t>
      </w:r>
    </w:p>
    <w:bookmarkEnd w:id="23"/>
    <w:bookmarkStart w:id="24" w:name="cultural-and-linguistic-nuances"/>
    <w:p>
      <w:pPr>
        <w:pStyle w:val="Heading3"/>
      </w:pPr>
      <w:r>
        <w:t xml:space="preserve">3.3 Cultural and Linguistic Nuances</w:t>
      </w:r>
    </w:p>
    <w:p>
      <w:pPr>
        <w:pStyle w:val="FirstParagraph"/>
      </w:pPr>
      <w:r>
        <w:t xml:space="preserve">A critical aspect of the</w:t>
      </w:r>
      <w:r>
        <w:t xml:space="preserve"> </w:t>
      </w:r>
      <w:r>
        <w:t xml:space="preserve">Customs Officer</w:t>
      </w:r>
    </w:p>
    <w:p>
      <w:pPr>
        <w:pStyle w:val="BodyText"/>
      </w:pPr>
      <w:r>
        <w:t xml:space="preserve">in Italy Milan</w:t>
      </w:r>
      <w:r>
        <w:br/>
      </w:r>
      <w:r>
        <w:t xml:space="preserve"> role is cultural mediation. Milan is a cosmopolitan hub where trade partners range from traditional European manufacturers to emerging Asian tech giants. The officer must navigate not only legal texts but also commercial etiquette and language barriers to facilitate smooth clearance while maintaining strict regulatory boundaries.</w:t>
      </w:r>
    </w:p>
    <w:bookmarkEnd w:id="24"/>
    <w:bookmarkEnd w:id="25"/>
    <w:bookmarkStart w:id="26" w:name="X7e40441c24d935432a59da36fab37f7fcbf9dfc"/>
    <w:p>
      <w:pPr>
        <w:pStyle w:val="Heading2"/>
      </w:pPr>
      <w:r>
        <w:t xml:space="preserve">4. Challenges Faced by the Customs Officer in Italy Milan</w:t>
      </w:r>
    </w:p>
    <w:p>
      <w:pPr>
        <w:pStyle w:val="FirstParagraph"/>
      </w:pPr>
      <w:r>
        <w:t xml:space="preserve">The laboratory analysis identifies several recurring challenges specific to this locale:</w:t>
      </w:r>
    </w:p>
    <w:p>
      <w:pPr>
        <w:numPr>
          <w:ilvl w:val="0"/>
          <w:numId w:val="1001"/>
        </w:numPr>
        <w:pStyle w:val="Compact"/>
      </w:pPr>
      <w:r>
        <w:rPr>
          <w:bCs/>
          <w:b/>
        </w:rPr>
        <w:t xml:space="preserve">E-Commerce Saturation:</w:t>
      </w:r>
      <w:r>
        <w:t xml:space="preserve"> </w:t>
      </w:r>
      <w:r>
        <w:t xml:space="preserve">Milan sees a massive influx of small parcels from online retailers. The sheer volume overwhelms traditional inspection methods, requiring the</w:t>
      </w:r>
      <w:r>
        <w:t xml:space="preserve"> </w:t>
      </w:r>
      <w:r>
        <w:t xml:space="preserve">Customs Officer</w:t>
      </w:r>
    </w:p>
    <w:p>
      <w:pPr>
        <w:numPr>
          <w:ilvl w:val="0"/>
          <w:numId w:val="1000"/>
        </w:numPr>
        <w:pStyle w:val="Compact"/>
      </w:pPr>
      <w:r>
        <w:t xml:space="preserve">in Italy Milan</w:t>
      </w:r>
      <w:r>
        <w:br/>
      </w:r>
      <w:r>
        <w:t xml:space="preserve"> to develop new triage strategies for low-value goods.</w:t>
      </w:r>
    </w:p>
    <w:p>
      <w:pPr>
        <w:numPr>
          <w:ilvl w:val="0"/>
          <w:numId w:val="1001"/>
        </w:numPr>
        <w:pStyle w:val="Compact"/>
      </w:pPr>
      <w:r>
        <w:rPr>
          <w:bCs/>
          <w:b/>
        </w:rPr>
        <w:t xml:space="preserve">Fashion and Counterfeiting:</w:t>
      </w:r>
      <w:r>
        <w:t xml:space="preserve"> </w:t>
      </w:r>
      <w:r>
        <w:t xml:space="preserve">As the fashion capital, Milan is a target for counterfeit luxury goods. The</w:t>
      </w:r>
      <w:r>
        <w:t xml:space="preserve"> </w:t>
      </w:r>
      <w:r>
        <w:t xml:space="preserve">Customs Officer</w:t>
      </w:r>
    </w:p>
    <w:p>
      <w:pPr>
        <w:numPr>
          <w:ilvl w:val="0"/>
          <w:numId w:val="1000"/>
        </w:numPr>
        <w:pStyle w:val="Compact"/>
      </w:pPr>
      <w:r>
        <w:t xml:space="preserve">in Italy Milan</w:t>
      </w:r>
      <w:r>
        <w:br/>
      </w:r>
      <w:r>
        <w:t xml:space="preserve"> must possess specialized knowledge to distinguish authentic high-end products from replicas, often requiring consultation with brand representatives.</w:t>
      </w:r>
    </w:p>
    <w:p>
      <w:pPr>
        <w:numPr>
          <w:ilvl w:val="0"/>
          <w:numId w:val="1001"/>
        </w:numPr>
        <w:pStyle w:val="Compact"/>
      </w:pPr>
      <w:r>
        <w:rPr>
          <w:bCs/>
          <w:b/>
        </w:rPr>
        <w:t xml:space="preserve">Transit Delays:</w:t>
      </w:r>
      <w:r>
        <w:t xml:space="preserve"> </w:t>
      </w:r>
      <w:r>
        <w:t xml:space="preserve">Bottlenecks at the Malpensa hub can cause significant delays for just-in-time manufacturing supply chains. The officer must balance speed with security, a delicate equilibrium tested daily in</w:t>
      </w:r>
    </w:p>
    <w:p>
      <w:pPr>
        <w:numPr>
          <w:ilvl w:val="0"/>
          <w:numId w:val="1000"/>
        </w:numPr>
        <w:pStyle w:val="Compact"/>
      </w:pPr>
      <w:r>
        <w:t xml:space="preserve">Italy Milan</w:t>
      </w:r>
      <w:r>
        <w:br/>
      </w:r>
      <w:r>
        <w:t xml:space="preserve"> logistics.</w:t>
      </w:r>
    </w:p>
    <w:bookmarkEnd w:id="26"/>
    <w:bookmarkStart w:id="27" w:name="X5d0b071416b086cb6f519506f2e3467c04b72cb"/>
    <w:p>
      <w:pPr>
        <w:pStyle w:val="Heading2"/>
      </w:pPr>
      <w:r>
        <w:t xml:space="preserve">5. Recommendations and Strategic Improvements</w:t>
      </w:r>
    </w:p>
    <w:p>
      <w:pPr>
        <w:pStyle w:val="FirstParagraph"/>
      </w:pPr>
      <w:r>
        <w:t xml:space="preserve">To enhance the efficiency and effectiveness of the</w:t>
      </w:r>
      <w:r>
        <w:t xml:space="preserve"> </w:t>
      </w:r>
      <w:r>
        <w:t xml:space="preserve">Customs Officer</w:t>
      </w:r>
    </w:p>
    <w:p>
      <w:pPr>
        <w:pStyle w:val="BodyText"/>
      </w:pPr>
      <w:r>
        <w:t xml:space="preserve">in Italy Milan</w:t>
      </w:r>
      <w:r>
        <w:br/>
      </w:r>
      <w:r>
        <w:t xml:space="preserve"> function, this report proposes several recommendations:</w:t>
      </w:r>
    </w:p>
    <w:p>
      <w:pPr>
        <w:numPr>
          <w:ilvl w:val="0"/>
          <w:numId w:val="1002"/>
        </w:numPr>
        <w:pStyle w:val="Compact"/>
      </w:pPr>
      <w:r>
        <w:rPr>
          <w:bCs/>
          <w:b/>
        </w:rPr>
        <w:t xml:space="preserve">Expanded AI Integration:</w:t>
      </w:r>
      <w:r>
        <w:t xml:space="preserve"> </w:t>
      </w:r>
      <w:r>
        <w:t xml:space="preserve">Implement machine learning models specifically trained on Milanese import/export patterns to reduce false positives in the risk assessment phase.</w:t>
      </w:r>
    </w:p>
    <w:p>
      <w:pPr>
        <w:numPr>
          <w:ilvl w:val="0"/>
          <w:numId w:val="1002"/>
        </w:numPr>
        <w:pStyle w:val="Compact"/>
      </w:pPr>
      <w:r>
        <w:rPr>
          <w:bCs/>
          <w:b/>
        </w:rPr>
        <w:t xml:space="preserve">Specialized Training Modules:</w:t>
      </w:r>
      <w:r>
        <w:t xml:space="preserve"> </w:t>
      </w:r>
      <w:r>
        <w:t xml:space="preserve">Create advanced certification courses for the</w:t>
      </w:r>
      <w:r>
        <w:t xml:space="preserve"> </w:t>
      </w:r>
      <w:r>
        <w:t xml:space="preserve">Customs Officer</w:t>
      </w:r>
    </w:p>
    <w:p>
      <w:pPr>
        <w:numPr>
          <w:ilvl w:val="0"/>
          <w:numId w:val="1000"/>
        </w:numPr>
        <w:pStyle w:val="Compact"/>
      </w:pPr>
      <w:r>
        <w:t xml:space="preserve">in Italy Milan</w:t>
      </w:r>
      <w:r>
        <w:br/>
      </w:r>
      <w:r>
        <w:t xml:space="preserve"> focusing on intellectual property rights and high-value asset valuation, particularly in the fashion and automotive sectors.</w:t>
      </w:r>
    </w:p>
    <w:p>
      <w:pPr>
        <w:numPr>
          <w:ilvl w:val="0"/>
          <w:numId w:val="1002"/>
        </w:numPr>
        <w:pStyle w:val="Compact"/>
      </w:pPr>
      <w:r>
        <w:rPr>
          <w:bCs/>
          <w:b/>
        </w:rPr>
        <w:t xml:space="preserve">Inter-Agency Collaboration:</w:t>
      </w:r>
      <w:r>
        <w:t xml:space="preserve"> </w:t>
      </w:r>
      <w:r>
        <w:t xml:space="preserve">Strengthen data sharing between Italian Customs, EU Frontex, and local Milanese police to create a unified security perimeter around the city’s trade hubs.</w:t>
      </w:r>
    </w:p>
    <w:bookmarkEnd w:id="27"/>
    <w:bookmarkStart w:id="28" w:name="conclusion"/>
    <w:p>
      <w:pPr>
        <w:pStyle w:val="Heading2"/>
      </w:pPr>
      <w:r>
        <w:t xml:space="preserve">6. Conclusion</w:t>
      </w:r>
    </w:p>
    <w:p>
      <w:pPr>
        <w:pStyle w:val="FirstParagraph"/>
      </w:pPr>
      <w:r>
        <w:t xml:space="preserve">In conclusion, the role of the</w:t>
      </w:r>
      <w:r>
        <w:t xml:space="preserve"> </w:t>
      </w:r>
      <w:r>
        <w:t xml:space="preserve">Customs Officer</w:t>
      </w:r>
    </w:p>
    <w:p>
      <w:pPr>
        <w:pStyle w:val="BodyText"/>
      </w:pPr>
      <w:r>
        <w:t xml:space="preserve">in Italy Milan</w:t>
      </w:r>
      <w:r>
        <w:br/>
      </w:r>
      <w:r>
        <w:t xml:space="preserve"> is far more complex than simple tax collection. It is a multifaceted position that involves security, economic facilitation, legal enforcement, and cultural diplomacy. The specific context of</w:t>
      </w:r>
    </w:p>
    <w:p>
      <w:pPr>
        <w:pStyle w:val="BodyText"/>
      </w:pPr>
      <w:r>
        <w:t xml:space="preserve">Italy Milan</w:t>
      </w:r>
      <w:r>
        <w:br/>
      </w:r>
      <w:r>
        <w:t xml:space="preserve"> adds layers of complexity due to the region’s industrial density and global connectivity.</w:t>
      </w:r>
    </w:p>
    <w:p>
      <w:pPr>
        <w:pStyle w:val="BodyText"/>
      </w:pPr>
      <w:r>
        <w:t xml:space="preserve">This laboratory report confirms that while technological tools are vital, the human element—embodied by the skilled</w:t>
      </w:r>
      <w:r>
        <w:t xml:space="preserve"> </w:t>
      </w:r>
      <w:r>
        <w:t xml:space="preserve">Customs Officer</w:t>
      </w:r>
    </w:p>
    <w:p>
      <w:pPr>
        <w:pStyle w:val="BodyText"/>
      </w:pPr>
      <w:r>
        <w:t xml:space="preserve">in Italy Milan</w:t>
      </w:r>
      <w:r>
        <w:br/>
      </w:r>
      <w:r>
        <w:t xml:space="preserve"> remains irreplaceable. Their ability to interpret nuance, make judgment calls under pressure, and adapt to evolving trade landscapes ensures that</w:t>
      </w:r>
    </w:p>
    <w:p>
      <w:pPr>
        <w:pStyle w:val="BodyText"/>
      </w:pPr>
      <w:r>
        <w:t xml:space="preserve">Italy Milan</w:t>
      </w:r>
      <w:r>
        <w:br/>
      </w:r>
      <w:r>
        <w:t xml:space="preserve"> remains a robust and secure node in the global supply chain. Future research should focus on longitudinal studies of officer performance metrics over the next five years to assess the impact of proposed AI integrations.</w:t>
      </w:r>
    </w:p>
    <w:p>
      <w:pPr>
        <w:pStyle w:val="BodyText"/>
      </w:pPr>
      <w:r>
        <w:rPr>
          <w:iCs/>
          <w:i/>
        </w:rPr>
        <w:t xml:space="preserve">End of Report</w:t>
      </w:r>
    </w:p>
    <w:p>
      <w:r>
        <w:pict>
          <v:rect style="width:0;height:1.5pt" o:hralign="center" o:hrstd="t" o:hr="t"/>
        </w:pict>
      </w:r>
    </w:p>
    <w:p>
      <w:pPr>
        <w:pStyle w:val="FirstParagraph"/>
      </w:pPr>
      <w:r>
        <w:t xml:space="preserve">This document is a simulated laboratory report for educational and analytical purposes regarding the operational context of Customs Officers in Italy Milan.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the Customs Officer Protocol in Italy Milan</dc:title>
  <dc:creator/>
  <dc:language>en</dc:language>
  <cp:keywords/>
  <dcterms:created xsi:type="dcterms:W3CDTF">2026-07-29T11:49:38Z</dcterms:created>
  <dcterms:modified xsi:type="dcterms:W3CDTF">2026-07-29T11:49:38Z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