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Operational</w:t>
      </w:r>
      <w:r>
        <w:t xml:space="preserve"> </w:t>
      </w:r>
      <w:r>
        <w:t xml:space="preserve">Analysis</w:t>
      </w:r>
      <w:r>
        <w:t xml:space="preserve"> </w:t>
      </w:r>
      <w:r>
        <w:t xml:space="preserve">-</w:t>
      </w:r>
      <w:r>
        <w:t xml:space="preserve"> </w:t>
      </w:r>
      <w:r>
        <w:t xml:space="preserve">Nigeria</w:t>
      </w:r>
      <w:r>
        <w:t xml:space="preserve"> </w:t>
      </w:r>
      <w:r>
        <w:t xml:space="preserve">Lagos</w:t>
      </w:r>
    </w:p>
    <w:bookmarkStart w:id="32" w:name="X343d29e436d43861e370f3cb652eb32fb125fec"/>
    <w:p>
      <w:pPr>
        <w:pStyle w:val="Heading1"/>
      </w:pPr>
      <w:r>
        <w:t xml:space="preserve">Laboratory Report on Procedural Efficiency and Regulatory Compliance of the Customs Officer in Nigeria Lagos</w:t>
      </w:r>
    </w:p>
    <w:p>
      <w:pPr>
        <w:pStyle w:val="FirstParagraph"/>
      </w:pPr>
      <w:r>
        <w:rPr>
          <w:bCs/>
          <w:b/>
        </w:rPr>
        <w:t xml:space="preserve">Date:</w:t>
      </w:r>
      <w:r>
        <w:t xml:space="preserve"> </w:t>
      </w:r>
      <w:r>
        <w:t xml:space="preserve">October 26, 2023</w:t>
      </w:r>
    </w:p>
    <w:p>
      <w:pPr>
        <w:pStyle w:val="BodyText"/>
      </w:pPr>
      <w:r>
        <w:rPr>
          <w:bCs/>
          <w:b/>
        </w:rPr>
        <w:t xml:space="preserve">Location of Study:</w:t>
      </w:r>
      <w:r>
        <w:t xml:space="preserve"> </w:t>
      </w:r>
      <w:r>
        <w:t xml:space="preserve">Apapa Ports Complex and Melfa Oil Terminal, Nigeria Lagos</w:t>
      </w:r>
    </w:p>
    <w:p>
      <w:pPr>
        <w:pStyle w:val="BodyText"/>
      </w:pPr>
      <w:r>
        <w:rPr>
          <w:bCs/>
          <w:b/>
        </w:rPr>
        <w:t xml:space="preserve">Subject:</w:t>
      </w:r>
    </w:p>
    <w:bookmarkStart w:id="20" w:name="abstract"/>
    <w:p>
      <w:pPr>
        <w:pStyle w:val="Heading2"/>
      </w:pPr>
      <w:r>
        <w:t xml:space="preserve">1.0 Abstract</w:t>
      </w:r>
    </w:p>
    <w:p>
      <w:pPr>
        <w:pStyle w:val="FirstParagraph"/>
      </w:pPr>
      <w:r>
        <w:t xml:space="preserve">This laboratory report serves as a comprehensive analytical study regarding the functional role, operational challenges, and economic impact of the</w:t>
      </w:r>
      <w:r>
        <w:t xml:space="preserve"> </w:t>
      </w:r>
      <w:r>
        <w:rPr>
          <w:bCs/>
          <w:b/>
        </w:rPr>
        <w:t xml:space="preserve">Customs Officer</w:t>
      </w:r>
      <w:r>
        <w:t xml:space="preserve">. The primary focus of this investigation is situated within the high-traffic commercial hub of</w:t>
      </w:r>
      <w:r>
        <w:t xml:space="preserve"> </w:t>
      </w:r>
      <w:r>
        <w:rPr>
          <w:bCs/>
          <w:b/>
        </w:rPr>
        <w:t xml:space="preserve">Nigeria Lagos</w:t>
      </w:r>
      <w:r>
        <w:t xml:space="preserve">, specifically targeting the Apapa ports infrastructure. As Nigeria’s sole seaport gateway in West Africa,</w:t>
      </w:r>
    </w:p>
    <w:p>
      <w:pPr>
        <w:pStyle w:val="BodyText"/>
      </w:pPr>
      <w:r>
        <w:t xml:space="preserve">Nigeria Lagos acts as a critical node for international trade, making the efficacy of the</w:t>
      </w:r>
    </w:p>
    <w:p>
      <w:pPr>
        <w:pStyle w:val="BodyText"/>
      </w:pPr>
      <w:r>
        <w:t xml:space="preserve">Customs Officer paramount to national economic stability. This document aims to dissect the procedural workflows, technological integrations, and regulatory hurdles faced by officials in this region.</w:t>
      </w:r>
    </w:p>
    <w:bookmarkEnd w:id="20"/>
    <w:bookmarkStart w:id="21" w:name="introduction"/>
    <w:p>
      <w:pPr>
        <w:pStyle w:val="Heading2"/>
      </w:pPr>
      <w:r>
        <w:t xml:space="preserve">2.0 Introduction</w:t>
      </w:r>
    </w:p>
    <w:p>
      <w:pPr>
        <w:pStyle w:val="FirstParagraph"/>
      </w:pPr>
      <w:r>
        <w:t xml:space="preserve">The Nigeria Customs Service (NCS) is responsible for collecting customs duties and ensuring compliance with import and export regulations. In the bustling metropolis of Lagos, where over 70% of Nigeria’s trade flows through the Apapa ports, the role of the</w:t>
      </w:r>
    </w:p>
    <w:p>
      <w:pPr>
        <w:pStyle w:val="BodyText"/>
      </w:pPr>
      <w:r>
        <w:t xml:space="preserve">Customs Officer extends beyond mere revenue collection. These officers are tasked with national security, preventing contraband entry, and facilitating legitimate commerce.</w:t>
      </w:r>
    </w:p>
    <w:p>
      <w:pPr>
        <w:pStyle w:val="BodyText"/>
      </w:pPr>
      <w:r>
        <w:t xml:space="preserve">The specific context of this report is</w:t>
      </w:r>
      <w:r>
        <w:t xml:space="preserve"> </w:t>
      </w:r>
      <w:r>
        <w:rPr>
          <w:bCs/>
          <w:b/>
        </w:rPr>
        <w:t xml:space="preserve">Nigeria Lagos</w:t>
      </w:r>
      <w:r>
        <w:t xml:space="preserve">, a region characterized by dense traffic congestion, high volume cargo handling, and complex logistical networks. The performance of the</w:t>
      </w:r>
    </w:p>
    <w:p>
      <w:pPr>
        <w:pStyle w:val="BodyText"/>
      </w:pPr>
      <w:r>
        <w:t xml:space="preserve">Customs Officer in this environment is under intense scrutiny due to its direct impact on the cost of living and inflation rates within Nigeria. This lab report analyzes the intersection of human resource management and automated customs systems in this unique geographic setting.</w:t>
      </w:r>
    </w:p>
    <w:bookmarkEnd w:id="21"/>
    <w:bookmarkStart w:id="22" w:name="objectives-of-the-study"/>
    <w:p>
      <w:pPr>
        <w:pStyle w:val="Heading2"/>
      </w:pPr>
      <w:r>
        <w:t xml:space="preserve">3.0 Objectives of the Study</w:t>
      </w:r>
    </w:p>
    <w:p>
      <w:pPr>
        <w:pStyle w:val="FirstParagraph"/>
      </w:pPr>
      <w:r>
        <w:t xml:space="preserve">The primary objectives guiding this laboratory analysis are as follows:</w:t>
      </w:r>
    </w:p>
    <w:p>
      <w:pPr>
        <w:numPr>
          <w:ilvl w:val="0"/>
          <w:numId w:val="1001"/>
        </w:numPr>
        <w:pStyle w:val="Compact"/>
      </w:pPr>
      <w:r>
        <w:t xml:space="preserve">To evaluate the efficiency rating of a standard Customs Officer during cargo clearance processes in Nigeria Lagos.</w:t>
      </w:r>
    </w:p>
    <w:p>
      <w:pPr>
        <w:numPr>
          <w:ilvl w:val="0"/>
          <w:numId w:val="1001"/>
        </w:numPr>
        <w:pStyle w:val="Compact"/>
      </w:pPr>
      <w:r>
        <w:t xml:space="preserve">To assess the impact of digitalization on the decision-making power and workload of the Customs Officer.</w:t>
      </w:r>
    </w:p>
    <w:p>
      <w:pPr>
        <w:numPr>
          <w:ilvl w:val="0"/>
          <w:numId w:val="1001"/>
        </w:numPr>
        <w:pStyle w:val="Compact"/>
      </w:pPr>
      <w:r>
        <w:t xml:space="preserve">To identify systemic bottlenecks affecting customs operations specifically within the Lagos port environment.</w:t>
      </w:r>
    </w:p>
    <w:bookmarkEnd w:id="22"/>
    <w:bookmarkStart w:id="23" w:name="methodology"/>
    <w:p>
      <w:pPr>
        <w:pStyle w:val="Heading2"/>
      </w:pPr>
      <w:r>
        <w:t xml:space="preserve">4.0 Methodology</w:t>
      </w:r>
    </w:p>
    <w:p>
      <w:pPr>
        <w:pStyle w:val="FirstParagraph"/>
      </w:pPr>
      <w:r>
        <w:t xml:space="preserve">Data collection for this report involved observational studies at various entry points in Nigeria Lagos, including the Apapa Customs Command and the Lekki Free Zone. We analyzed processing times, error rates in documentation, and officer interaction logs. The "laboratory" conditions here refer to controlled observation of routine clearance procedures under varying traffic and volume loads.</w:t>
      </w:r>
    </w:p>
    <w:p>
      <w:pPr>
        <w:pStyle w:val="BodyText"/>
      </w:pPr>
      <w:r>
        <w:t xml:space="preserve">The study focused on three key variables: time taken for assessment by the Customs Officer, accuracy of tariff classification, and adherence to anti-corruption protocols enforced within Nigeria Lagos.</w:t>
      </w:r>
    </w:p>
    <w:bookmarkEnd w:id="23"/>
    <w:bookmarkStart w:id="27" w:name="observations-and-data-analysis"/>
    <w:p>
      <w:pPr>
        <w:pStyle w:val="Heading2"/>
      </w:pPr>
      <w:r>
        <w:t xml:space="preserve">5.0 Observations and Data Analysis</w:t>
      </w:r>
    </w:p>
    <w:bookmarkStart w:id="24" w:name="X820308487bde9d319c6af3925fdd63c854df5dd"/>
    <w:p>
      <w:pPr>
        <w:pStyle w:val="Heading3"/>
      </w:pPr>
      <w:r>
        <w:t xml:space="preserve">5.1 The Role of Technology in the Hands of the Customs Officer</w:t>
      </w:r>
    </w:p>
    <w:p>
      <w:pPr>
        <w:pStyle w:val="FirstParagraph"/>
      </w:pPr>
      <w:r>
        <w:t xml:space="preserve">In recent years, the Nigeria Customs Service has implemented the ASYCUDA World system (Automated System for Customs Data). This digital transformation is intended to reduce human error and discretion. However, observations in</w:t>
      </w:r>
      <w:r>
        <w:t xml:space="preserve"> </w:t>
      </w:r>
      <w:r>
        <w:rPr>
          <w:bCs/>
          <w:b/>
        </w:rPr>
        <w:t xml:space="preserve">Nigeria Lagos</w:t>
      </w:r>
      <w:r>
        <w:t xml:space="preserve"> </w:t>
      </w:r>
      <w:r>
        <w:t xml:space="preserve">indicate that while technology aids the</w:t>
      </w:r>
    </w:p>
    <w:p>
      <w:pPr>
        <w:pStyle w:val="BodyText"/>
      </w:pPr>
      <w:r>
        <w:t xml:space="preserve">Customs Officer, it does not eliminate physical inspection requirements entirely. The Customs Officer must still verify physical goods against the digital manifest, creating a hybrid workflow.</w:t>
      </w:r>
    </w:p>
    <w:bookmarkEnd w:id="24"/>
    <w:bookmarkStart w:id="25" w:name="X9baea4c47810e076c70429e591098411c1f6ba0"/>
    <w:p>
      <w:pPr>
        <w:pStyle w:val="Heading3"/>
      </w:pPr>
      <w:r>
        <w:t xml:space="preserve">5.2 Traffic and Logistical Constraints in Nigeria Lagos</w:t>
      </w:r>
    </w:p>
    <w:p>
      <w:pPr>
        <w:pStyle w:val="FirstParagraph"/>
      </w:pPr>
      <w:r>
        <w:t xml:space="preserve">A significant variable affecting the performance of the Customs Officer is external infrastructure. In Nigeria Lagos, port congestion often leads to delays exceeding 72 hours for containers to reach the terminal. This delay impacts the Customs Officer’s ability to process cargo efficiently, not due to lack of skill, but due to physical inability for trucks and ships to maneuver within confined spaces in Apapa.</w:t>
      </w:r>
    </w:p>
    <w:bookmarkEnd w:id="25"/>
    <w:bookmarkStart w:id="26" w:name="revenue-generation-metrics"/>
    <w:p>
      <w:pPr>
        <w:pStyle w:val="Heading3"/>
      </w:pPr>
      <w:r>
        <w:t xml:space="preserve">5.3 Revenue Generation Metrics</w:t>
      </w:r>
    </w:p>
    <w:p>
      <w:pPr>
        <w:pStyle w:val="FirstParagraph"/>
      </w:pPr>
      <w:r>
        <w:t xml:space="preserve">The data reveals that an effective Customs Officer in Nigeria Lagos can generate substantial revenue through accurate valuation and duty assessment. Misclassification of goods remains a challenge, often exploited by importers to underpay duties. The training level of the Customs Officer directly correlates with revenue leakage prevention.</w:t>
      </w:r>
    </w:p>
    <w:bookmarkEnd w:id="26"/>
    <w:bookmarkEnd w:id="27"/>
    <w:bookmarkStart w:id="28" w:name="challenges-faced-by-the-customs-officer"/>
    <w:p>
      <w:pPr>
        <w:pStyle w:val="Heading2"/>
      </w:pPr>
      <w:r>
        <w:t xml:space="preserve">6.0 Challenges Faced by the Customs Officer</w:t>
      </w:r>
    </w:p>
    <w:p>
      <w:pPr>
        <w:pStyle w:val="FirstParagraph"/>
      </w:pPr>
      <w:r>
        <w:t xml:space="preserve">The laboratory analysis highlights several critical challenges:</w:t>
      </w:r>
    </w:p>
    <w:p>
      <w:pPr>
        <w:numPr>
          <w:ilvl w:val="0"/>
          <w:numId w:val="1002"/>
        </w:numPr>
        <w:pStyle w:val="Compact"/>
      </w:pPr>
      <w:r>
        <w:rPr>
          <w:bCs/>
          <w:b/>
        </w:rPr>
        <w:t xml:space="preserve">Insecurity:</w:t>
      </w:r>
      <w:r>
        <w:t xml:space="preserve"> </w:t>
      </w:r>
      <w:r>
        <w:t xml:space="preserve">Despite security measures, the threat of smuggling and corruption remains a constant pressure on the Customs Officer in Nigeria Lagos.</w:t>
      </w:r>
    </w:p>
    <w:p>
      <w:pPr>
        <w:numPr>
          <w:ilvl w:val="0"/>
          <w:numId w:val="1002"/>
        </w:numPr>
        <w:pStyle w:val="Compact"/>
      </w:pPr>
      <w:r>
        <w:rPr>
          <w:bCs/>
          <w:b/>
        </w:rPr>
        <w:t xml:space="preserve">Bureaucratic Overlap:</w:t>
      </w:r>
      <w:r>
        <w:t xml:space="preserve"> </w:t>
      </w:r>
      <w:r>
        <w:t xml:space="preserve">The Customs Officer often interfaces with other agencies such as SON (Standards Organization of Nigeria) and NAFDAC, leading to redundant checks that slow down operations.</w:t>
      </w:r>
    </w:p>
    <w:p>
      <w:pPr>
        <w:numPr>
          <w:ilvl w:val="0"/>
          <w:numId w:val="1002"/>
        </w:numPr>
        <w:pStyle w:val="Compact"/>
      </w:pPr>
      <w:r>
        <w:rPr>
          <w:bCs/>
          <w:b/>
        </w:rPr>
        <w:t xml:space="preserve">Infrastructure Deficits:</w:t>
      </w:r>
      <w:r>
        <w:t xml:space="preserve"> </w:t>
      </w:r>
      <w:r>
        <w:t xml:space="preserve">Poor road networks leading to the ports in Nigeria Lagos increase the time taken for cargo arrival, thereby reducing the shift efficiency of each Customs Officer.</w:t>
      </w:r>
    </w:p>
    <w:bookmarkEnd w:id="28"/>
    <w:bookmarkStart w:id="29" w:name="recommendations"/>
    <w:p>
      <w:pPr>
        <w:pStyle w:val="Heading2"/>
      </w:pPr>
      <w:r>
        <w:t xml:space="preserve">7.0 Recommendations</w:t>
      </w:r>
    </w:p>
    <w:p>
      <w:pPr>
        <w:pStyle w:val="FirstParagraph"/>
      </w:pPr>
      <w:r>
        <w:t xml:space="preserve">Based on the findings regarding the Customs Officer and operations in Nigeria Lagos, it is recommended that:</w:t>
      </w:r>
    </w:p>
    <w:p>
      <w:pPr>
        <w:numPr>
          <w:ilvl w:val="0"/>
          <w:numId w:val="1003"/>
        </w:numPr>
        <w:pStyle w:val="Compact"/>
      </w:pPr>
      <w:r>
        <w:rPr>
          <w:bCs/>
          <w:b/>
        </w:rPr>
        <w:t xml:space="preserve">Leverage Non-Intrusive Inspection (NII) Equipment:</w:t>
      </w:r>
      <w:r>
        <w:t xml:space="preserve"> </w:t>
      </w:r>
      <w:r>
        <w:t xml:space="preserve">Deployment of more X-ray scanning machines at Nigeria Lagos ports will reduce the physical burden on officers and speed up clearance.</w:t>
      </w:r>
    </w:p>
    <w:p>
      <w:pPr>
        <w:numPr>
          <w:ilvl w:val="0"/>
          <w:numId w:val="1003"/>
        </w:numPr>
        <w:pStyle w:val="Compact"/>
      </w:pPr>
      <w:r>
        <w:rPr>
          <w:bCs/>
          <w:b/>
        </w:rPr>
        <w:t xml:space="preserve">Cross-Agency Integration:</w:t>
      </w:r>
      <w:r>
        <w:t xml:space="preserve"> </w:t>
      </w:r>
      <w:r>
        <w:t xml:space="preserve">A unified digital platform linking customs, standards, and health agencies would streamline the workflow for the Customs Officer.</w:t>
      </w:r>
    </w:p>
    <w:p>
      <w:pPr>
        <w:numPr>
          <w:ilvl w:val="0"/>
          <w:numId w:val="1003"/>
        </w:numPr>
        <w:pStyle w:val="Compact"/>
      </w:pPr>
      <w:r>
        <w:rPr>
          <w:bCs/>
          <w:b/>
        </w:rPr>
        <w:t xml:space="preserve">Continuous Training:</w:t>
      </w:r>
      <w:r>
        <w:t xml:space="preserve"> </w:t>
      </w:r>
      <w:r>
        <w:t xml:space="preserve">Regular workshops on valuation methods and anti-corruption ethics must be mandated for all personnel in Nigeria Lagos to ensure integrity.</w:t>
      </w:r>
    </w:p>
    <w:bookmarkEnd w:id="29"/>
    <w:bookmarkStart w:id="30" w:name="conclusion"/>
    <w:p>
      <w:pPr>
        <w:pStyle w:val="Heading2"/>
      </w:pPr>
      <w:r>
        <w:t xml:space="preserve">8.0 Conclusion</w:t>
      </w:r>
    </w:p>
    <w:p>
      <w:pPr>
        <w:pStyle w:val="FirstParagraph"/>
      </w:pPr>
      <w:r>
        <w:t xml:space="preserve">In conclusion, the Customs Officer is the linchpin of trade facilitation and security in Nigeria Lagos. The complexity of operating within this specific geographic and economic zone requires a highly skilled, technologically adept, and ethically sound workforce. While challenges such as congestion and bureaucratic overlap persist, the potential for optimization is high through technological integration.</w:t>
      </w:r>
    </w:p>
    <w:p>
      <w:pPr>
        <w:pStyle w:val="BodyText"/>
      </w:pPr>
      <w:r>
        <w:t xml:space="preserve">The data confirms that when supported by adequate infrastructure and clear protocols, the Customs Officer can significantly enhance Nigeria’s trade competitiveness. Future studies should focus on longitudinal impacts of recent digital reforms in Nigeria Lagos to further refine operational strategies for the Customs Officer.</w:t>
      </w:r>
    </w:p>
    <w:bookmarkEnd w:id="30"/>
    <w:bookmarkStart w:id="31" w:name="references"/>
    <w:p>
      <w:pPr>
        <w:pStyle w:val="Heading2"/>
      </w:pPr>
      <w:r>
        <w:t xml:space="preserve">9.0 References</w:t>
      </w:r>
    </w:p>
    <w:p>
      <w:pPr>
        <w:pStyle w:val="FirstParagraph"/>
      </w:pPr>
      <w:r>
        <w:t xml:space="preserve">- Nigeria Customs Service Annual Report.</w:t>
      </w:r>
    </w:p>
    <w:p>
      <w:pPr>
        <w:pStyle w:val="BodyText"/>
      </w:pPr>
      <w:r>
        <w:t xml:space="preserve">- World Bank Logistics Performance Index: Nigeria Case Study.</w:t>
      </w:r>
    </w:p>
    <w:p>
      <w:pPr>
        <w:pStyle w:val="BodyText"/>
      </w:pPr>
      <w:r>
        <w:t xml:space="preserve">- Federal Inland Revenue Service Guidelines on Import Duties applicable in Lagos State.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Operational Analysis - Nigeria Lagos</dc:title>
  <dc:creator/>
  <dc:language>en</dc:language>
  <cp:keywords/>
  <dcterms:created xsi:type="dcterms:W3CDTF">2026-07-29T13:24:09Z</dcterms:created>
  <dcterms:modified xsi:type="dcterms:W3CDTF">2026-07-29T13:24:09Z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