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Efficiency</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p>
    <w:bookmarkStart w:id="35" w:name="X0a8f537938e7369578eed33a04c0e987a855775"/>
    <w:p>
      <w:pPr>
        <w:pStyle w:val="Heading1"/>
      </w:pPr>
      <w:r>
        <w:t xml:space="preserve">Laboratory Report on Trade Facilitation and Security Protocols</w:t>
      </w:r>
    </w:p>
    <w:p>
      <w:pPr>
        <w:pStyle w:val="FirstParagraph"/>
      </w:pPr>
      <w:r>
        <w:rPr>
          <w:bCs/>
          <w:b/>
        </w:rPr>
        <w:t xml:space="preserve">Title:</w:t>
      </w:r>
      <w:r>
        <w:t xml:space="preserve">An Analytical Evaluation of the Customs Officer Functionality within the Port City Framework of Sri Lanka Colombo</w:t>
      </w:r>
      <w:r>
        <w:br/>
      </w:r>
      <w:r>
        <w:rPr>
          <w:bCs/>
          <w:b/>
        </w:rPr>
        <w:t xml:space="preserve">Date:</w:t>
      </w:r>
      <w:r>
        <w:t xml:space="preserve">October 26, 2023</w:t>
      </w:r>
      <w:r>
        <w:br/>
      </w:r>
      <w:r>
        <w:rPr>
          <w:bCs/>
          <w:b/>
        </w:rPr>
        <w:t xml:space="preserve">Subject:</w:t>
      </w:r>
      <w:r>
        <w:t xml:space="preserve">Socio-Economic Impact and Operational Procedures of Customs Officers in Sri Lanka Colombo</w:t>
      </w:r>
    </w:p>
    <w:bookmarkStart w:id="21" w:name="introduction"/>
    <w:p>
      <w:pPr>
        <w:pStyle w:val="Heading2"/>
      </w:pPr>
      <w:bookmarkStart w:id="20" w:name="introduction"/>
      <w:r>
        <w:t xml:space="preserve">1. Introduction</w:t>
      </w:r>
      <w:bookmarkEnd w:id="20"/>
    </w:p>
    <w:p>
      <w:pPr>
        <w:pStyle w:val="FirstParagraph"/>
      </w:pPr>
      <w:r>
        <w:t xml:space="preserve">The modern global economy relies heavily on the seamless movement of goods across international borders. At the heart of this logistical network lies a critical regulatory body: Customs Administration. In the context of South Asia, Sri Lanka serves as a pivotal maritime hub, with its capital city hosting one of the busiest ports in the Indian Ocean region. This report examines the multifaceted role of a</w:t>
      </w:r>
      <w:r>
        <w:t xml:space="preserve"> </w:t>
      </w:r>
      <w:r>
        <w:rPr>
          <w:bCs/>
          <w:b/>
        </w:rPr>
        <w:t xml:space="preserve">Customs Officer</w:t>
      </w:r>
      <w:r>
        <w:t xml:space="preserve"> </w:t>
      </w:r>
      <w:r>
        <w:t xml:space="preserve">operating specifically within</w:t>
      </w:r>
      <w:r>
        <w:t xml:space="preserve"> </w:t>
      </w:r>
      <w:r>
        <w:rPr>
          <w:bCs/>
          <w:b/>
        </w:rPr>
        <w:t xml:space="preserve">Sri Lanka Colombo</w:t>
      </w:r>
      <w:r>
        <w:t xml:space="preserve">. The objective is to analyze how these officials balance national security requirements with trade facilitation, ensuring that</w:t>
      </w:r>
      <w:r>
        <w:t xml:space="preserve"> </w:t>
      </w:r>
      <w:r>
        <w:rPr>
          <w:bCs/>
          <w:b/>
        </w:rPr>
        <w:t xml:space="preserve">Sri Lanka Colombo</w:t>
      </w:r>
      <w:r>
        <w:t xml:space="preserve"> </w:t>
      </w:r>
      <w:r>
        <w:t xml:space="preserve">remains a competitive gateway for international commerce. Understanding the operational dynamics of the</w:t>
      </w:r>
      <w:r>
        <w:t xml:space="preserve"> </w:t>
      </w:r>
      <w:hyperlink w:anchor="customsofficer">
        <w:r>
          <w:rPr>
            <w:rStyle w:val="Hyperlink"/>
            <w:iCs/>
            <w:i/>
          </w:rPr>
          <w:t xml:space="preserve">Customs Officer</w:t>
        </w:r>
      </w:hyperlink>
      <w:r>
        <w:t xml:space="preserve"> </w:t>
      </w:r>
      <w:r>
        <w:t xml:space="preserve">in this specific geographical and economic context is essential for policymakers, logistics providers, and economic analysts.</w:t>
      </w:r>
    </w:p>
    <w:bookmarkEnd w:id="21"/>
    <w:bookmarkStart w:id="23" w:name="methodology"/>
    <w:p>
      <w:pPr>
        <w:pStyle w:val="Heading2"/>
      </w:pPr>
      <w:bookmarkStart w:id="22" w:name="methodology"/>
      <w:r>
        <w:t xml:space="preserve">2. Methodology</w:t>
      </w:r>
      <w:bookmarkEnd w:id="22"/>
    </w:p>
    <w:p>
      <w:pPr>
        <w:pStyle w:val="FirstParagraph"/>
      </w:pPr>
      <w:r>
        <w:t xml:space="preserve">This study adopts a qualitative observational approach combined with a review of statutory frameworks governing customs procedures in Sri Lanka. Data was synthesized from official reports published by the Department of Customs Sri Lanka, international trade indices, and case studies involving cargo clearance at the Western Port Area in Colombo. The analysis focuses on three key variables: risk assessment protocols, revenue collection mechanisms, and compliance enforcement. By isolating the functions of a</w:t>
      </w:r>
      <w:r>
        <w:t xml:space="preserve"> </w:t>
      </w:r>
      <w:r>
        <w:rPr>
          <w:bCs/>
          <w:b/>
        </w:rPr>
        <w:t xml:space="preserve">Customs Officer</w:t>
      </w:r>
      <w:r>
        <w:t xml:space="preserve">, we can better understand how individual decision-making impacts the broader economic landscape of</w:t>
      </w:r>
      <w:r>
        <w:t xml:space="preserve"> </w:t>
      </w:r>
      <w:r>
        <w:rPr>
          <w:bCs/>
          <w:b/>
        </w:rPr>
        <w:t xml:space="preserve">Sri Lanka Colombo</w:t>
      </w:r>
      <w:r>
        <w:t xml:space="preserve">.</w:t>
      </w:r>
    </w:p>
    <w:bookmarkEnd w:id="23"/>
    <w:bookmarkStart w:id="28" w:name="Xaef5b4b46f2dde98d1ff0712ec0e3b735f6aa47"/>
    <w:p>
      <w:pPr>
        <w:pStyle w:val="Heading2"/>
      </w:pPr>
      <w:bookmarkStart w:id="24" w:name="results"/>
      <w:r>
        <w:t xml:space="preserve">3. Operational Analysis: The Role of the Customs Officer in Sri Lanka Colombo</w:t>
      </w:r>
      <w:bookmarkEnd w:id="24"/>
    </w:p>
    <w:bookmarkStart w:id="25" w:name="X59c64feac2fb2ff7e3a4e8a2a3180ff50e36ce6"/>
    <w:p>
      <w:pPr>
        <w:pStyle w:val="Heading3"/>
      </w:pPr>
      <w:r>
        <w:t xml:space="preserve">3.1 Regulatory Enforcement and Risk Management</w:t>
      </w:r>
    </w:p>
    <w:p>
      <w:pPr>
        <w:pStyle w:val="FirstParagraph"/>
      </w:pPr>
      <w:r>
        <w:t xml:space="preserve">The primary duty of a</w:t>
      </w:r>
      <w:r>
        <w:t xml:space="preserve"> </w:t>
      </w:r>
      <w:hyperlink w:anchor="customsofficer">
        <w:r>
          <w:rPr>
            <w:rStyle w:val="Hyperlink"/>
            <w:bCs/>
            <w:b/>
          </w:rPr>
          <w:t xml:space="preserve">Customs Officer</w:t>
        </w:r>
      </w:hyperlink>
      <w:r>
        <w:t xml:space="preserve"> </w:t>
      </w:r>
      <w:r>
        <w:t xml:space="preserve">is to enforce the Customs Ordinance and related regulations. In</w:t>
      </w:r>
      <w:r>
        <w:t xml:space="preserve"> </w:t>
      </w:r>
      <w:r>
        <w:rPr>
          <w:bCs/>
          <w:b/>
        </w:rPr>
        <w:t xml:space="preserve">Sri Lanka Colombo</w:t>
      </w:r>
      <w:r>
        <w:t xml:space="preserve">, where container traffic exceeds millions of TEUs (Twenty-foot Equivalent Units) annually, the volume of goods passing through requires sophisticated risk management strategies. The</w:t>
      </w:r>
      <w:r>
        <w:t xml:space="preserve"> </w:t>
      </w:r>
      <w:hyperlink w:anchor="customsofficer">
        <w:r>
          <w:rPr>
            <w:rStyle w:val="Hyperlink"/>
            <w:iCs/>
            <w:i/>
          </w:rPr>
          <w:t xml:space="preserve">Customs Officer</w:t>
        </w:r>
      </w:hyperlink>
      <w:r>
        <w:t xml:space="preserve"> </w:t>
      </w:r>
      <w:r>
        <w:t xml:space="preserve">acts as the first line of defense against illicit trade, including smuggling, human trafficking, and the importation of prohibited substances such as narcotics and counterfeit pharmaceuticals.</w:t>
      </w:r>
    </w:p>
    <w:p>
      <w:pPr>
        <w:pStyle w:val="BodyText"/>
      </w:pPr>
      <w:r>
        <w:t xml:space="preserve">In practice, a</w:t>
      </w:r>
      <w:r>
        <w:t xml:space="preserve"> </w:t>
      </w:r>
      <w:hyperlink w:anchor="customsofficer">
        <w:r>
          <w:rPr>
            <w:rStyle w:val="Hyperlink"/>
            <w:bCs/>
            <w:b/>
          </w:rPr>
          <w:t xml:space="preserve">Customs Officer</w:t>
        </w:r>
      </w:hyperlink>
      <w:r>
        <w:t xml:space="preserve"> </w:t>
      </w:r>
      <w:r>
        <w:t xml:space="preserve">stationed in Colombo utilizes advanced imaging systems (such as X-ray scanners) to inspect containers without unnecessary physical disruption. This process is not merely mechanical; it requires human judgment. The officer must interpret complex data streams related to the shipper, the consignment, and the transit route. For instance, a shipment flagged as high-risk by an automated system requires a targeted inspection by a specialized</w:t>
      </w:r>
      <w:r>
        <w:t xml:space="preserve"> </w:t>
      </w:r>
      <w:hyperlink w:anchor="customsofficer">
        <w:r>
          <w:rPr>
            <w:rStyle w:val="Hyperlink"/>
            <w:iCs/>
            <w:i/>
          </w:rPr>
          <w:t xml:space="preserve">Customs Officer</w:t>
        </w:r>
      </w:hyperlink>
      <w:r>
        <w:t xml:space="preserve">. This ensures that while legitimate trade flows freely through</w:t>
      </w:r>
      <w:r>
        <w:t xml:space="preserve"> </w:t>
      </w:r>
      <w:r>
        <w:rPr>
          <w:bCs/>
          <w:b/>
        </w:rPr>
        <w:t xml:space="preserve">Sri Lanka Colombo</w:t>
      </w:r>
      <w:r>
        <w:t xml:space="preserve">, security breaches are minimized.</w:t>
      </w:r>
    </w:p>
    <w:bookmarkEnd w:id="25"/>
    <w:bookmarkStart w:id="26" w:name="revenue-collection-and-tariff-assessment"/>
    <w:p>
      <w:pPr>
        <w:pStyle w:val="Heading3"/>
      </w:pPr>
      <w:r>
        <w:t xml:space="preserve">3.2 Revenue Collection and Tariff Assessment</w:t>
      </w:r>
    </w:p>
    <w:p>
      <w:pPr>
        <w:pStyle w:val="FirstParagraph"/>
      </w:pPr>
      <w:r>
        <w:t xml:space="preserve">A significant portion of the Sri Lankan government’s revenue is derived from import duties, value-added tax (VAT), and other levies collected at the port. The accuracy of a</w:t>
      </w:r>
      <w:r>
        <w:t xml:space="preserve"> </w:t>
      </w:r>
      <w:hyperlink w:anchor="customsofficer">
        <w:r>
          <w:rPr>
            <w:rStyle w:val="Hyperlink"/>
            <w:bCs/>
            <w:b/>
          </w:rPr>
          <w:t xml:space="preserve">Customs Officer</w:t>
        </w:r>
      </w:hyperlink>
      <w:r>
        <w:t xml:space="preserve"> </w:t>
      </w:r>
      <w:r>
        <w:t xml:space="preserve">in classifying goods under the Harmonized System (HS) codes directly impacts national fiscal health. Misclassification can lead to substantial revenue leakage or, conversely, unfair taxation of importers.</w:t>
      </w:r>
    </w:p>
    <w:p>
      <w:pPr>
        <w:pStyle w:val="BodyText"/>
      </w:pPr>
      <w:r>
        <w:t xml:space="preserve">In the busy environment of</w:t>
      </w:r>
      <w:r>
        <w:t xml:space="preserve"> </w:t>
      </w:r>
      <w:r>
        <w:rPr>
          <w:bCs/>
          <w:b/>
        </w:rPr>
        <w:t xml:space="preserve">Sri Lanka Colombo</w:t>
      </w:r>
      <w:r>
        <w:t xml:space="preserve">, a</w:t>
      </w:r>
      <w:r>
        <w:t xml:space="preserve"> </w:t>
      </w:r>
      <w:hyperlink w:anchor="customsofficer">
        <w:r>
          <w:rPr>
            <w:rStyle w:val="Hyperlink"/>
            <w:iCs/>
            <w:i/>
          </w:rPr>
          <w:t xml:space="preserve">Customs Officer</w:t>
        </w:r>
      </w:hyperlink>
      <w:r>
        <w:t xml:space="preserve"> </w:t>
      </w:r>
      <w:r>
        <w:t xml:space="preserve">must possess extensive knowledge of international trade agreements, including the South Asian Free Trade Area (SAFTA) and various bilateral trade deals. When processing declarations for perishable goods or high-value electronics—common imports in Colombo—the officer plays a crucial role in verifying valuation certificates. This ensures that the declared value matches the actual transaction value, preventing undervaluation scams. The efficiency of this process is vital; delays caused by errors in assessment can lead to demurrage charges and supply chain bottlenecks, negatively affecting businesses reliant on</w:t>
      </w:r>
      <w:r>
        <w:t xml:space="preserve"> </w:t>
      </w:r>
      <w:r>
        <w:rPr>
          <w:bCs/>
          <w:b/>
        </w:rPr>
        <w:t xml:space="preserve">Sri Lanka Colombo</w:t>
      </w:r>
      <w:r>
        <w:t xml:space="preserve"> </w:t>
      </w:r>
      <w:r>
        <w:t xml:space="preserve">for their logistics.</w:t>
      </w:r>
    </w:p>
    <w:bookmarkEnd w:id="26"/>
    <w:bookmarkStart w:id="27" w:name="X0e9c447b280c57a363682733eede0ef01a27f7f"/>
    <w:p>
      <w:pPr>
        <w:pStyle w:val="Heading3"/>
      </w:pPr>
      <w:r>
        <w:t xml:space="preserve">3.3 Trade Facilitation and Digital Transformation</w:t>
      </w:r>
    </w:p>
    <w:p>
      <w:pPr>
        <w:pStyle w:val="FirstParagraph"/>
      </w:pPr>
      <w:r>
        <w:t xml:space="preserve">To enhance the ease of doing business, the Department of Customs in Sri Lanka has increasingly adopted digital solutions. The implementation of the ASYCUDA World system has streamlined declaration processes, allowing a</w:t>
      </w:r>
      <w:r>
        <w:t xml:space="preserve"> </w:t>
      </w:r>
      <w:hyperlink w:anchor="customsofficer">
        <w:r>
          <w:rPr>
            <w:rStyle w:val="Hyperlink"/>
            <w:bCs/>
            <w:b/>
          </w:rPr>
          <w:t xml:space="preserve">Customs Officer</w:t>
        </w:r>
      </w:hyperlink>
      <w:r>
        <w:t xml:space="preserve"> </w:t>
      </w:r>
      <w:r>
        <w:t xml:space="preserve">to process data electronically rather than manually. However, this technological shift does not diminish the need for human oversight; it transforms it.</w:t>
      </w:r>
    </w:p>
    <w:p>
      <w:pPr>
        <w:pStyle w:val="BodyText"/>
      </w:pPr>
      <w:r>
        <w:t xml:space="preserve">In modern operations within</w:t>
      </w:r>
      <w:r>
        <w:t xml:space="preserve"> </w:t>
      </w:r>
      <w:r>
        <w:rPr>
          <w:bCs/>
          <w:b/>
        </w:rPr>
        <w:t xml:space="preserve">Sri Lanka Colombo</w:t>
      </w:r>
      <w:r>
        <w:t xml:space="preserve">, the role of a</w:t>
      </w:r>
      <w:r>
        <w:t xml:space="preserve"> </w:t>
      </w:r>
      <w:hyperlink w:anchor="customsofficer">
        <w:r>
          <w:rPr>
            <w:rStyle w:val="Hyperlink"/>
            <w:iCs/>
            <w:i/>
          </w:rPr>
          <w:t xml:space="preserve">Customs Officer</w:t>
        </w:r>
      </w:hyperlink>
      <w:r>
        <w:t xml:space="preserve"> </w:t>
      </w:r>
      <w:r>
        <w:t xml:space="preserve">has evolved from manual inspection to data analytics and audit functions. Officers now monitor system-generated alerts, conduct post-clearance audits, and engage in inter-agency cooperation with immigration, police, and health authorities. This collaborative approach ensures that the port remains secure while maintaining high throughput speeds essential for a competitive hub like</w:t>
      </w:r>
      <w:r>
        <w:t xml:space="preserve"> </w:t>
      </w:r>
      <w:r>
        <w:rPr>
          <w:bCs/>
          <w:b/>
        </w:rPr>
        <w:t xml:space="preserve">Sri Lanka Colombo</w:t>
      </w:r>
      <w:r>
        <w:t xml:space="preserve">. The ability of a</w:t>
      </w:r>
    </w:p>
    <w:p>
      <w:pPr>
        <w:pStyle w:val="BodyText"/>
      </w:pPr>
      <w:hyperlink w:anchor="customsofficer">
        <w:r>
          <w:rPr>
            <w:rStyle w:val="Hyperlink"/>
          </w:rPr>
          <w:t xml:space="preserve">Customs Officer</w:t>
        </w:r>
      </w:hyperlink>
      <w:r>
        <w:t xml:space="preserve"> </w:t>
      </w:r>
      <w:r>
        <w:t xml:space="preserve">to adapt to these digital workflows is directly correlated with the efficiency of border clearance times.</w:t>
      </w:r>
    </w:p>
    <w:bookmarkEnd w:id="27"/>
    <w:bookmarkEnd w:id="28"/>
    <w:bookmarkStart w:id="30" w:name="discussion-and-challenges"/>
    <w:p>
      <w:pPr>
        <w:pStyle w:val="Heading2"/>
      </w:pPr>
      <w:bookmarkStart w:id="29" w:name="discussion"/>
      <w:r>
        <w:t xml:space="preserve">4. Discussion and Challenges</w:t>
      </w:r>
      <w:bookmarkEnd w:id="29"/>
    </w:p>
    <w:p>
      <w:pPr>
        <w:pStyle w:val="FirstParagraph"/>
      </w:pPr>
      <w:r>
        <w:t xml:space="preserve">The operational environment for a</w:t>
      </w:r>
      <w:r>
        <w:t xml:space="preserve"> </w:t>
      </w:r>
      <w:hyperlink w:anchor="customsofficer">
        <w:r>
          <w:rPr>
            <w:rStyle w:val="Hyperlink"/>
            <w:bCs/>
            <w:b/>
          </w:rPr>
          <w:t xml:space="preserve">Customs Officer</w:t>
        </w:r>
      </w:hyperlink>
      <w:r>
        <w:t xml:space="preserve"> </w:t>
      </w:r>
      <w:r>
        <w:t xml:space="preserve">in</w:t>
      </w:r>
      <w:r>
        <w:t xml:space="preserve"> </w:t>
      </w:r>
      <w:r>
        <w:rPr>
          <w:bCs/>
          <w:b/>
        </w:rPr>
        <w:t xml:space="preserve">Sri Lanka Colombo</w:t>
      </w:r>
      <w:r>
        <w:t xml:space="preserve"> </w:t>
      </w:r>
      <w:r>
        <w:t xml:space="preserve">is characterized by high pressure and significant responsibility. The sheer volume of trade, coupled with the strategic importance of the port as a transshipment hub, creates unique challenges. One major challenge is the constant evolution of smuggling techniques. Criminal syndicates continuously develop new methods to evade detection, requiring</w:t>
      </w:r>
      <w:r>
        <w:t xml:space="preserve"> </w:t>
      </w:r>
      <w:hyperlink w:anchor="customsofficer">
        <w:r>
          <w:rPr>
            <w:rStyle w:val="Hyperlink"/>
            <w:iCs/>
            <w:i/>
          </w:rPr>
          <w:t xml:space="preserve">Customs Officers</w:t>
        </w:r>
      </w:hyperlink>
      <w:r>
        <w:t xml:space="preserve"> </w:t>
      </w:r>
      <w:r>
        <w:t xml:space="preserve">to undergo continuous professional development and training.</w:t>
      </w:r>
    </w:p>
    <w:p>
      <w:pPr>
        <w:pStyle w:val="BodyText"/>
      </w:pPr>
      <w:r>
        <w:t xml:space="preserve">Furthermore, economic fluctuations in Sri Lanka impact the operational capacity of customs facilities. During periods of foreign exchange shortages or fuel scarcity, the logistical support for inspections can be strained. Despite these external factors, the resilience demonstrated by</w:t>
      </w:r>
      <w:r>
        <w:t xml:space="preserve"> </w:t>
      </w:r>
      <w:hyperlink w:anchor="customsofficer">
        <w:r>
          <w:rPr>
            <w:rStyle w:val="Hyperlink"/>
            <w:bCs/>
            <w:b/>
          </w:rPr>
          <w:t xml:space="preserve">Customs Officers</w:t>
        </w:r>
      </w:hyperlink>
      <w:r>
        <w:t xml:space="preserve"> </w:t>
      </w:r>
      <w:r>
        <w:t xml:space="preserve">in maintaining service continuity is evident. Their dedication ensures that</w:t>
      </w:r>
      <w:r>
        <w:t xml:space="preserve"> </w:t>
      </w:r>
      <w:r>
        <w:rPr>
          <w:bCs/>
          <w:b/>
        </w:rPr>
        <w:t xml:space="preserve">Sri Lanka Colombo</w:t>
      </w:r>
      <w:r>
        <w:t xml:space="preserve"> </w:t>
      </w:r>
      <w:r>
        <w:t xml:space="preserve">retains its reputation as a reliable port of call for global shipping lines.</w:t>
      </w:r>
    </w:p>
    <w:p>
      <w:pPr>
        <w:pStyle w:val="BodyText"/>
      </w:pPr>
      <w:r>
        <w:t xml:space="preserve">An additional layer of complexity arises from the diverse nature of cargo. While bulk commodities like coal and cement require different handling protocols compared to high-tech medical equipment or perishable fruits, the</w:t>
      </w:r>
      <w:r>
        <w:t xml:space="preserve"> </w:t>
      </w:r>
      <w:hyperlink w:anchor="customsofficer">
        <w:r>
          <w:rPr>
            <w:rStyle w:val="Hyperlink"/>
            <w:iCs/>
            <w:i/>
          </w:rPr>
          <w:t xml:space="preserve">Customs Officer</w:t>
        </w:r>
      </w:hyperlink>
      <w:r>
        <w:t xml:space="preserve"> </w:t>
      </w:r>
      <w:r>
        <w:t xml:space="preserve">must possess a generalized expertise to oversee all categories. This versatility is crucial for maintaining equitable treatment of all traders and preventing discriminatory practices.</w:t>
      </w:r>
    </w:p>
    <w:bookmarkEnd w:id="30"/>
    <w:bookmarkStart w:id="34" w:name="conclusion"/>
    <w:p>
      <w:pPr>
        <w:pStyle w:val="Heading2"/>
      </w:pPr>
      <w:bookmarkStart w:id="31" w:name="conclusion"/>
      <w:r>
        <w:t xml:space="preserve">5. Conclusion</w:t>
      </w:r>
      <w:bookmarkEnd w:id="31"/>
    </w:p>
    <w:p>
      <w:pPr>
        <w:pStyle w:val="FirstParagraph"/>
      </w:pPr>
      <w:r>
        <w:t xml:space="preserve">In conclusion, the role of a</w:t>
      </w:r>
      <w:r>
        <w:t xml:space="preserve"> </w:t>
      </w:r>
      <w:hyperlink w:anchor="customsofficer">
        <w:r>
          <w:rPr>
            <w:rStyle w:val="Hyperlink"/>
            <w:bCs/>
            <w:b/>
          </w:rPr>
          <w:t xml:space="preserve">Customs Officer</w:t>
        </w:r>
      </w:hyperlink>
      <w:r>
        <w:t xml:space="preserve"> </w:t>
      </w:r>
      <w:r>
        <w:t xml:space="preserve">in</w:t>
      </w:r>
      <w:r>
        <w:t xml:space="preserve"> </w:t>
      </w:r>
      <w:r>
        <w:rPr>
          <w:bCs/>
          <w:b/>
        </w:rPr>
        <w:t xml:space="preserve">Sri Lanka Colombo</w:t>
      </w:r>
      <w:r>
        <w:t xml:space="preserve"> </w:t>
      </w:r>
      <w:r>
        <w:t xml:space="preserve">extends far beyond simple gatekeeping. These professionals are integral to the economic stability, security, and international standing of Sri Lanka. Through rigorous enforcement of laws, accurate revenue collection, and adaptation to digital trade facilitation tools, they ensure that the port operates efficiently.</w:t>
      </w:r>
    </w:p>
    <w:p>
      <w:pPr>
        <w:pStyle w:val="BodyText"/>
      </w:pPr>
      <w:r>
        <w:t xml:space="preserve">The analysis presented in this report highlights that the effectiveness of a</w:t>
      </w:r>
      <w:r>
        <w:t xml:space="preserve"> </w:t>
      </w:r>
      <w:hyperlink w:anchor="customsofficer">
        <w:r>
          <w:rPr>
            <w:rStyle w:val="Hyperlink"/>
            <w:iCs/>
            <w:i/>
          </w:rPr>
          <w:t xml:space="preserve">Customs Officer</w:t>
        </w:r>
      </w:hyperlink>
      <w:r>
        <w:t xml:space="preserve"> </w:t>
      </w:r>
      <w:r>
        <w:t xml:space="preserve">is directly linked to the competitive advantage of</w:t>
      </w:r>
      <w:r>
        <w:t xml:space="preserve"> </w:t>
      </w:r>
      <w:r>
        <w:rPr>
          <w:bCs/>
          <w:b/>
        </w:rPr>
        <w:t xml:space="preserve">Sri Lanka Colombo</w:t>
      </w:r>
      <w:r>
        <w:t xml:space="preserve">. As global trade dynamics shift, continuous investment in training and technology for customs personnel will be paramount. Supporting the workforce of</w:t>
      </w:r>
    </w:p>
    <w:p>
      <w:pPr>
        <w:pStyle w:val="BodyText"/>
      </w:pPr>
      <w:hyperlink w:anchor="customsofficer">
        <w:r>
          <w:rPr>
            <w:rStyle w:val="Hyperlink"/>
          </w:rPr>
          <w:t xml:space="preserve">Customs Officers</w:t>
        </w:r>
      </w:hyperlink>
      <w:r>
        <w:t xml:space="preserve"> </w:t>
      </w:r>
      <w:r>
        <w:t xml:space="preserve">is not merely an internal administrative matter but a strategic necessity for sustaining the growth of</w:t>
      </w:r>
      <w:r>
        <w:t xml:space="preserve"> </w:t>
      </w:r>
      <w:r>
        <w:rPr>
          <w:bCs/>
          <w:b/>
        </w:rPr>
        <w:t xml:space="preserve">Sri Lanka Colombo</w:t>
      </w:r>
      <w:r>
        <w:t xml:space="preserve"> </w:t>
      </w:r>
      <w:r>
        <w:t xml:space="preserve">as a premier regional logistics hub. Future research should focus on quantifying the economic impact of specific technological interventions adopted by customs personnel in reducing clearance times.</w:t>
      </w:r>
    </w:p>
    <w:p>
      <w:r>
        <w:pict>
          <v:rect style="width:0;height:1.5pt" o:hralign="center" o:hrstd="t" o:hr="t"/>
        </w:pict>
      </w:r>
    </w:p>
    <w:bookmarkStart w:id="33" w:name="key-terminology-reference"/>
    <w:p>
      <w:pPr>
        <w:pStyle w:val="Heading3"/>
      </w:pPr>
      <w:bookmarkStart w:id="32" w:name="customsofficer"/>
      <w:r>
        <w:t xml:space="preserve">Key Terminology Reference</w:t>
      </w:r>
      <w:bookmarkEnd w:id="32"/>
    </w:p>
    <w:p>
      <w:pPr>
        <w:numPr>
          <w:ilvl w:val="0"/>
          <w:numId w:val="1001"/>
        </w:numPr>
        <w:pStyle w:val="Compact"/>
      </w:pPr>
      <w:r>
        <w:rPr>
          <w:bCs/>
          <w:b/>
        </w:rPr>
        <w:t xml:space="preserve">Customs Officer:</w:t>
      </w:r>
      <w:r>
        <w:t xml:space="preserve">A government official responsible for enforcing laws and regulations concerning the import and export of goods, collecting duties, and preventing illegal activities at border checkpoints.</w:t>
      </w:r>
    </w:p>
    <w:p>
      <w:pPr>
        <w:numPr>
          <w:ilvl w:val="0"/>
          <w:numId w:val="1001"/>
        </w:numPr>
        <w:pStyle w:val="Compact"/>
      </w:pPr>
      <w:r>
        <w:rPr>
          <w:bCs/>
          <w:b/>
        </w:rPr>
        <w:t xml:space="preserve">Sri Lanka Colombo:</w:t>
      </w:r>
      <w:r>
        <w:t xml:space="preserve">The commercial capital and largest city of Sri Lanka, home to the Port of Colombo, which is one of the busiest transshipment hubs in South Asia.</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Efficiency Analysis: The Role of the Customs Officer in Sri Lanka Colombo</dc:title>
  <dc:creator/>
  <dc:language>en</dc:language>
  <cp:keywords/>
  <dcterms:created xsi:type="dcterms:W3CDTF">2026-07-29T06:58:38Z</dcterms:created>
  <dcterms:modified xsi:type="dcterms:W3CDTF">2026-07-29T06:58:38Z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