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Belgium</w:t>
      </w:r>
      <w:r>
        <w:t xml:space="preserve"> </w:t>
      </w:r>
      <w:r>
        <w:t xml:space="preserve">Brussels</w:t>
      </w:r>
    </w:p>
    <w:bookmarkStart w:id="32" w:name="lab-report"/>
    <w:p>
      <w:pPr>
        <w:pStyle w:val="Heading1"/>
      </w:pPr>
      <w:r>
        <w:t xml:space="preserve">LAB REPORT</w:t>
      </w:r>
    </w:p>
    <w:p>
      <w:pPr>
        <w:pStyle w:val="FirstParagraph"/>
      </w:pPr>
      <w:r>
        <w:br/>
      </w:r>
    </w:p>
    <w:p>
      <w:pPr>
        <w:pStyle w:val="BodyText"/>
      </w:pPr>
      <w:r>
        <w:rPr>
          <w:bCs/>
          <w:b/>
        </w:rPr>
        <w:t xml:space="preserve">Patient/Subject:</w:t>
      </w:r>
      <w:r>
        <w:t xml:space="preserve"> </w:t>
      </w:r>
      <w:r>
        <w:t xml:space="preserve">The Modern Data Scientist</w:t>
      </w:r>
      <w:r>
        <w:br/>
      </w:r>
      <w:r>
        <w:rPr>
          <w:bCs/>
          <w:b/>
        </w:rPr>
        <w:t xml:space="preserve">Clinical Setting (Location):BELGIUM BRUSSELS</w:t>
      </w:r>
      <w:r>
        <w:br/>
      </w:r>
      <w:r>
        <w:rPr>
          <w:bCs/>
          <w:b/>
        </w:rPr>
        <w:t xml:space="preserve">Date of Analysis:</w:t>
      </w:r>
      <w:r>
        <w:t xml:space="preserve"> </w:t>
      </w:r>
      <w:r>
        <w:t xml:space="preserve">October 26, 2023</w:t>
      </w:r>
      <w:r>
        <w:br/>
      </w:r>
      <w:r>
        <w:rPr>
          <w:bCs/>
          <w:b/>
        </w:rPr>
        <w:t xml:space="preserve">Principal Investigator:</w:t>
      </w:r>
      <w:r>
        <w:t xml:space="preserve">: Senior Analytics Consultant</w:t>
      </w:r>
      <w:r>
        <w:br/>
      </w:r>
    </w:p>
    <w:bookmarkStart w:id="20" w:name="abstract"/>
    <w:p>
      <w:pPr>
        <w:pStyle w:val="Heading2"/>
      </w:pPr>
      <w:r>
        <w:t xml:space="preserve">1. Abstract</w:t>
      </w:r>
    </w:p>
    <w:p>
      <w:pPr>
        <w:pStyle w:val="FirstParagraph"/>
      </w:pPr>
      <w:r>
        <w:br/>
      </w:r>
      <w:r>
        <w:t xml:space="preserve">The objective of this report is to analyze the critical role, responsibilities, and operational environment of a Data Scientist within the unique economic and cultural landscape of BELGIUM BRUSSELS. As BELGIUM BRUSSELS solidifies its position as a premier hub for international policy, technology, and innovation in Europe, the demand for robust data-driven decision-making has reached unprecedented levels. This lab report details the technical methodologies employed by Data Scientists in this region, the specific regulatory frameworks they navigate—primarily GDPR and local Belgian labor laws—and the interdisciplinary nature of their work. The findings suggest that a Data Scientist operating in BELGIUM BRUSSELS must possess not only advanced coding and statistical skills but also a nuanced understanding of multilingual environments and cross-border data compliance.</w:t>
      </w:r>
      <w:r>
        <w:br/>
      </w:r>
    </w:p>
    <w:bookmarkEnd w:id="20"/>
    <w:bookmarkStart w:id="21" w:name="introduction"/>
    <w:p>
      <w:pPr>
        <w:pStyle w:val="Heading2"/>
      </w:pPr>
      <w:r>
        <w:t xml:space="preserve">2. Introduction</w:t>
      </w:r>
    </w:p>
    <w:p>
      <w:pPr>
        <w:pStyle w:val="FirstParagraph"/>
      </w:pPr>
      <w:r>
        <w:br/>
      </w:r>
      <w:r>
        <w:t xml:space="preserve">In the contemporary digital economy, data is often referred to as the "new oil." However, raw data holds little value until it is refined into actionable insights. This refinement process is the core mandate of a Data Scientist. While this role exists globally, its execution varies significantly based on regional contexts. BELGIUM BRUSSELS presents a fascinating case study due to its status as the de facto capital of Europe and a major international business center. The city hosts numerous EU institutions, multinational corporations, and startups.</w:t>
      </w:r>
      <w:r>
        <w:br/>
      </w:r>
      <w:r>
        <w:t xml:space="preserve">Consequently, the Data Scientist in BELGIUM BRUSSELS operates at the intersection of high-stakes policy analysis, fintech innovation, healthcare optimization for public systems like ONSS (National Office for Social Security), and logistics management. This report aims to dissect these layers to provide a comprehensive overview of what it entails to practice data science in this specific geographic locale.</w:t>
      </w:r>
      <w:r>
        <w:br/>
      </w:r>
    </w:p>
    <w:bookmarkEnd w:id="21"/>
    <w:bookmarkStart w:id="24" w:name="methodology"/>
    <w:p>
      <w:pPr>
        <w:pStyle w:val="Heading2"/>
      </w:pPr>
      <w:r>
        <w:t xml:space="preserve">3. Methodology</w:t>
      </w:r>
    </w:p>
    <w:p>
      <w:pPr>
        <w:pStyle w:val="FirstParagraph"/>
      </w:pPr>
      <w:r>
        <w:br/>
      </w:r>
      <w:r>
        <w:t xml:space="preserve">To ensure accuracy, this analysis draws upon industry standards set by the European Data Board, local job market analyses from Belgian tech hubs such as Station F Brussels and Hub500, and technical documentation regarding machine learning pipelines. The evaluation focuses on three primary pillars: Technical Proficiency, Regulatory Compliance in BELGIUM BRUSSELS, and Soft Skills.</w:t>
      </w:r>
      <w:r>
        <w:br/>
      </w:r>
    </w:p>
    <w:bookmarkStart w:id="22" w:name="technical-pillars-of-the-data-scientist"/>
    <w:p>
      <w:pPr>
        <w:pStyle w:val="Heading3"/>
      </w:pPr>
      <w:r>
        <w:t xml:space="preserve">3.1 Technical Pillars of the Data Scientist</w:t>
      </w:r>
    </w:p>
    <w:p>
      <w:pPr>
        <w:pStyle w:val="FirstParagraph"/>
      </w:pPr>
      <w:r>
        <w:br/>
      </w:r>
      <w:r>
        <w:t xml:space="preserve">At the foundational level, a Data Scientist must demonstrate proficiency in programming languages such as Python and R. In the context of BELGIUM BRUSSELS, where many financial institutions are headquartered, SQL remains a critical skill for database management beyond just basic querying. Furthermore, familiarity with big data technologies like Apache Spark is increasingly required for handling large datasets generated by the heavy administrative load of EU institutions.</w:t>
      </w:r>
      <w:r>
        <w:br/>
      </w:r>
    </w:p>
    <w:bookmarkEnd w:id="22"/>
    <w:bookmarkStart w:id="23" w:name="the-belgian-regulatory-context"/>
    <w:p>
      <w:pPr>
        <w:pStyle w:val="Heading3"/>
      </w:pPr>
      <w:r>
        <w:t xml:space="preserve">3.2 The Belgian Regulatory Context</w:t>
      </w:r>
    </w:p>
    <w:p>
      <w:pPr>
        <w:pStyle w:val="FirstParagraph"/>
      </w:pPr>
      <w:r>
        <w:br/>
      </w:r>
      <w:r>
        <w:t xml:space="preserve">Unlike other jurisdictions, a Data Scientist working in BELGIUM BRUSSELS must navigate a complex web of privacy laws. While the General Data Protection Regulation (GDPR) applies across the entire European Union, Belgium has its own implementation acts and specific supervisory bodies. A competent Data Scientist must be well-versed in anonymization techniques to ensure that any personal data used for model training is fully compliant with Belgian law. Failure to adhere to these standards can result in severe penalties, making ethical data handling a core competency of the role.</w:t>
      </w:r>
      <w:r>
        <w:br/>
      </w:r>
    </w:p>
    <w:bookmarkEnd w:id="23"/>
    <w:bookmarkEnd w:id="24"/>
    <w:bookmarkStart w:id="28" w:name="analysis-and-observations"/>
    <w:p>
      <w:pPr>
        <w:pStyle w:val="Heading2"/>
      </w:pPr>
      <w:r>
        <w:t xml:space="preserve">4. Analysis and Observations</w:t>
      </w:r>
    </w:p>
    <w:p>
      <w:pPr>
        <w:pStyle w:val="FirstParagraph"/>
      </w:pPr>
      <w:r>
        <w:br/>
      </w:r>
      <w:r>
        <w:t xml:space="preserve">The operational environment of a Data Scientist in BELGIUM BRUSSELS is characterized by diversity and complexity. Below are detailed observations regarding the specific challenges and opportunities faced by professionals in this region.</w:t>
      </w:r>
      <w:r>
        <w:br/>
      </w:r>
    </w:p>
    <w:bookmarkStart w:id="25" w:name="multilingual-communication"/>
    <w:p>
      <w:pPr>
        <w:pStyle w:val="Heading3"/>
      </w:pPr>
      <w:r>
        <w:t xml:space="preserve">4.1 Multilingual Communication</w:t>
      </w:r>
    </w:p>
    <w:p>
      <w:pPr>
        <w:pStyle w:val="FirstParagraph"/>
      </w:pPr>
      <w:r>
        <w:br/>
      </w:r>
      <w:r>
        <w:t xml:space="preserve">One distinct characteristic of working as a Data Scientist in BELGIUM BRUSSELS is the linguistic environment. While English is widely used as the corporate lingua franca, especially in tech startups and international EU bodies, proficiency in French and/or Dutch is often a prerequisite for integrating fully into local teams or communicating with government stakeholders. A Data Scientist must be able to translate complex statistical findings into clear narratives for non-technical stakeholders who may prefer reporting in their native tongue. This linguistic adaptability enhances the effectiveness of the data scientist's influence on business strategy.</w:t>
      </w:r>
      <w:r>
        <w:br/>
      </w:r>
    </w:p>
    <w:bookmarkEnd w:id="25"/>
    <w:bookmarkStart w:id="26" w:name="industry-specific-applications"/>
    <w:p>
      <w:pPr>
        <w:pStyle w:val="Heading3"/>
      </w:pPr>
      <w:r>
        <w:t xml:space="preserve">4.2 Industry-Specific Applications</w:t>
      </w:r>
    </w:p>
    <w:p>
      <w:pPr>
        <w:pStyle w:val="FirstParagraph"/>
      </w:pPr>
      <w:r>
        <w:br/>
      </w:r>
      <w:r>
        <w:t xml:space="preserve">The applications of data science in BELGIUM BRUSSELS are highly varied:</w:t>
      </w:r>
      <w:r>
        <w:br/>
      </w:r>
    </w:p>
    <w:p>
      <w:pPr>
        <w:numPr>
          <w:ilvl w:val="0"/>
          <w:numId w:val="1001"/>
        </w:numPr>
        <w:pStyle w:val="Compact"/>
      </w:pPr>
      <w:r>
        <w:rPr>
          <w:bCs/>
          <w:b/>
        </w:rPr>
        <w:t xml:space="preserve">Policing and Public Safety:</w:t>
      </w:r>
      <w:r>
        <w:t xml:space="preserve"> </w:t>
      </w:r>
      <w:r>
        <w:t xml:space="preserve">With the Brussels Police force undergoing digital transformation, Data Scientists are employed to analyze crime patterns, optimize patrol routes using geospatial data, and predict potential security threats based on historical trends.</w:t>
      </w:r>
    </w:p>
    <w:p>
      <w:pPr>
        <w:numPr>
          <w:ilvl w:val="0"/>
          <w:numId w:val="1001"/>
        </w:numPr>
        <w:pStyle w:val="Compact"/>
      </w:pPr>
      <w:r>
        <w:rPr>
          <w:bCs/>
          <w:b/>
        </w:rPr>
        <w:t xml:space="preserve">Fintech and Insurance:</w:t>
      </w:r>
      <w:r>
        <w:t xml:space="preserve"> </w:t>
      </w:r>
      <w:r>
        <w:t xml:space="preserve">Belgium has a strong insurance sector. Data Scientists here build risk assessment models that utilize alternative data sources to provide more accurate premiums for clients. This requires rigorous testing against regulatory standards regarding fairness in lending or insurance pricing.</w:t>
      </w:r>
    </w:p>
    <w:p>
      <w:pPr>
        <w:numPr>
          <w:ilvl w:val="0"/>
          <w:numId w:val="1001"/>
        </w:numPr>
        <w:pStyle w:val="Compact"/>
      </w:pPr>
      <w:r>
        <w:rPr>
          <w:bCs/>
          <w:b/>
        </w:rPr>
        <w:t xml:space="preserve">E-Commerce and Logistics:</w:t>
      </w:r>
      <w:r>
        <w:t xml:space="preserve"> </w:t>
      </w:r>
      <w:r>
        <w:t xml:space="preserve">Given BELGIUM BRUSSELS' central location in Europe, it serves as a logistical hub. Data Scientists optimize supply chain algorithms to reduce carbon footprints and delivery times, responding to both corporate efficiency goals and EU sustainability directives.</w:t>
      </w:r>
    </w:p>
    <w:bookmarkEnd w:id="26"/>
    <w:bookmarkStart w:id="27" w:name="the-hybrid-skill-set"/>
    <w:p>
      <w:pPr>
        <w:pStyle w:val="Heading3"/>
      </w:pPr>
      <w:r>
        <w:t xml:space="preserve">4.3 The "Hybrid" Skill Set</w:t>
      </w:r>
    </w:p>
    <w:p>
      <w:pPr>
        <w:pStyle w:val="FirstParagraph"/>
      </w:pPr>
      <w:r>
        <w:br/>
      </w:r>
      <w:r>
        <w:t xml:space="preserve">In BELGIUM BRUSSELS, the stereotype of the Data Scientist as solely a mathematician is obsolete. Employers in this region increasingly seek "hybrid" professionals who possess domain expertise. For instance, a Data Scientist working in healthcare must understand medical terminology and Belgian health insurance reimbursement codes (RIZIV/INAMI). This domain knowledge allows for more relevant feature engineering and model selection, leading to higher accuracy and adoption rates within the organization.</w:t>
      </w:r>
      <w:r>
        <w:br/>
      </w:r>
    </w:p>
    <w:bookmarkEnd w:id="27"/>
    <w:bookmarkEnd w:id="28"/>
    <w:bookmarkStart w:id="29" w:name="challenges-encountered"/>
    <w:p>
      <w:pPr>
        <w:pStyle w:val="Heading2"/>
      </w:pPr>
      <w:r>
        <w:t xml:space="preserve">5. Challenges Encountered</w:t>
      </w:r>
    </w:p>
    <w:p>
      <w:pPr>
        <w:pStyle w:val="FirstParagraph"/>
      </w:pPr>
      <w:r>
        <w:br/>
      </w:r>
      <w:r>
        <w:t xml:space="preserve">Despite the high demand, Data Scientists in BELGIUM BRUSSELS face specific challenges. One significant hurdle is data fragmentation. Because many organizations operate across borders, data often resides in silos with different formats and quality standards. Cleaning this data before analysis consumes a substantial portion of a Data Scientist's time.</w:t>
      </w:r>
      <w:r>
        <w:br/>
      </w:r>
      <w:r>
        <w:t xml:space="preserve">Additionally, the talent war in BELGIUM BRUSSELS is intense. With numerous international organizations competing for the same pool of skilled analysts, retention strategies are crucial. Companies must offer not just competitive salaries but also opportunities for continuous learning and professional development to retain top-tier Data Scientists.</w:t>
      </w:r>
      <w:r>
        <w:br/>
      </w:r>
    </w:p>
    <w:bookmarkEnd w:id="29"/>
    <w:bookmarkStart w:id="30" w:name="conclusion"/>
    <w:p>
      <w:pPr>
        <w:pStyle w:val="Heading2"/>
      </w:pPr>
      <w:r>
        <w:t xml:space="preserve">6. Conclusion</w:t>
      </w:r>
    </w:p>
    <w:p>
      <w:pPr>
        <w:pStyle w:val="FirstParagraph"/>
      </w:pPr>
      <w:r>
        <w:br/>
      </w:r>
      <w:r>
        <w:t xml:space="preserve">In conclusion, the role of a Data Scientist in BELGIUM BRUSSELS is dynamic, multifaceted, and indispensable to the region's economic vitality. It requires a blend of hard technical skills—such as machine learning, statistical analysis, and software engineering—and soft skills like communication across languages and cultures. Furthermore, strict adherence to Belgian data privacy regulations is non-negotiable.</w:t>
      </w:r>
      <w:r>
        <w:br/>
      </w:r>
      <w:r>
        <w:t xml:space="preserve">As BELGIUM BRUSSELS continues to evolve into a smarter city with integrated digital services for its citizens and businesses, the demand for skilled Data Scientists will only grow. Organizations that invest in cultivating this talent pool and providing them with the necessary ethical and technical frameworks will be best positioned to harness the power of data for sustainable growth. This lab report confirms that while the core principles of data science remain universal, their application in BELGIUM BRUSSELS demands a unique localization strategy tailored to its specific legal, linguistic, and industrial ecosystem.</w:t>
      </w:r>
      <w:r>
        <w:br/>
      </w:r>
    </w:p>
    <w:bookmarkEnd w:id="30"/>
    <w:bookmarkStart w:id="31" w:name="recommendations"/>
    <w:p>
      <w:pPr>
        <w:pStyle w:val="Heading2"/>
      </w:pPr>
      <w:r>
        <w:t xml:space="preserve">7. Recommendations</w:t>
      </w:r>
    </w:p>
    <w:p>
      <w:pPr>
        <w:pStyle w:val="FirstParagraph"/>
      </w:pPr>
      <w:r>
        <w:br/>
      </w:r>
      <w:r>
        <w:t xml:space="preserve">Based on the findings of this report, the following recommendations are proposed for organizations hiring Data Scientists in BELGIUM BRUSSELS:</w:t>
      </w:r>
      <w:r>
        <w:br/>
      </w:r>
      <w:r>
        <w:t xml:space="preserve">1. Invest in training programs that combine technical upskilling with Belgian legal compliance knowledge.</w:t>
      </w:r>
      <w:r>
        <w:br/>
      </w:r>
      <w:r>
        <w:t xml:space="preserve">2. Encourage multilingual communication within data teams to bridge gaps between international headquarters and local operations.</w:t>
      </w:r>
      <w:r>
        <w:br/>
      </w:r>
      <w:r>
        <w:t xml:space="preserve">3. Establish clear ethical guidelines for data usage, specifically tailored to GDPR and national Belgian implementations, to mitigate legal risks.</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Data Scientist in Belgium Brussels</dc:title>
  <dc:creator/>
  <dc:language>en</dc:language>
  <cp:keywords/>
  <dcterms:created xsi:type="dcterms:W3CDTF">2026-07-29T06:27:55Z</dcterms:created>
  <dcterms:modified xsi:type="dcterms:W3CDTF">2026-07-29T06:27:55Z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