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Canada</w:t>
      </w:r>
      <w:r>
        <w:t xml:space="preserve"> </w:t>
      </w:r>
      <w:r>
        <w:t xml:space="preserve">Vancouver</w:t>
      </w:r>
    </w:p>
    <w:bookmarkStart w:id="28" w:name="laboratory-analysis-report"/>
    <w:p>
      <w:pPr>
        <w:pStyle w:val="Heading1"/>
      </w:pPr>
      <w:r>
        <w:t xml:space="preserve">Laboratory Analysis Report</w:t>
      </w:r>
    </w:p>
    <w:p>
      <w:pPr>
        <w:pStyle w:val="FirstParagraph"/>
      </w:pPr>
      <w:r>
        <w:rPr>
          <w:iCs/>
          <w:i/>
          <w:bCs/>
          <w:b/>
        </w:rPr>
        <w:t xml:space="preserve">Evaluating the Competency Framework and Operational Impact of the Data Scientist Profession within the Canadian Tech Ecosystem, Specifically Focusing on Canada Vancouver.</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Data Scientist Role Definition and Regional Integration</w:t>
      </w:r>
    </w:p>
    <w:p>
      <w:pPr>
        <w:pStyle w:val="BodyText"/>
      </w:pPr>
      <w:r>
        <w:rPr>
          <w:bCs/>
          <w:b/>
        </w:rPr>
        <w:t xml:space="preserve">Jurisdiction Focus:</w:t>
      </w:r>
      <w:r>
        <w:t xml:space="preserve"> </w:t>
      </w:r>
      <w:r>
        <w:t xml:space="preserve">Canada Vancouver (British Columbia)</w:t>
      </w:r>
    </w:p>
    <w:p>
      <w:pPr>
        <w:pStyle w:val="BodyText"/>
      </w:pPr>
      <w:r>
        <w:rPr>
          <w:bCs/>
          <w:b/>
        </w:rPr>
        <w:t xml:space="preserve">Status:</w:t>
      </w:r>
      <w:r>
        <w:t xml:space="preserve"> </w:t>
      </w:r>
      <w:r>
        <w:t xml:space="preserve">Final Analysis for Industry Standardization</w:t>
      </w:r>
    </w:p>
    <w:bookmarkStart w:id="20" w:name="X4fd46948e6afa93783f15b73780b7ee3d82239b"/>
    <w:p>
      <w:pPr>
        <w:pStyle w:val="Heading2"/>
      </w:pPr>
      <w:r>
        <w:t xml:space="preserve">I. Executive Summary of the Lab Report Context</w:t>
      </w:r>
    </w:p>
    <w:p>
      <w:pPr>
        <w:pStyle w:val="FirstParagraph"/>
      </w:pPr>
      <w:r>
        <w:t xml:space="preserve">This document serves as a comprehensive lab report designed to dissect the evolving role of the Data Scientist within the modern technological landscape. The primary objective of this analysis is to establish a rigorous framework for understanding how data-driven methodologies are applied in professional settings. However, generic definitions are insufficient for precise regional application. Therefore, this report heavily contextualizes its findings within the specific socio-economic and technological environment of</w:t>
      </w:r>
      <w:r>
        <w:t xml:space="preserve"> </w:t>
      </w:r>
      <w:r>
        <w:rPr>
          <w:bCs/>
          <w:b/>
        </w:rPr>
        <w:t xml:space="preserve">Canada Vancouver</w:t>
      </w:r>
      <w:r>
        <w:t xml:space="preserve">. As British Columbia’s economic hub and Canada’s third-largest metropolitan area, Vancouver has emerged as a critical node in North America’s tech industry. Consequently, the definition and operational expectations of a Data Scientist here differ subtly yet significantly from those in Toronto or Silicon Valley. This lab report aims to bridge the gap between theoretical data science competencies and their practical application in the local market.</w:t>
      </w:r>
    </w:p>
    <w:bookmarkEnd w:id="20"/>
    <w:bookmarkStart w:id="21" w:name="ii.-objective-of-the-investigation"/>
    <w:p>
      <w:pPr>
        <w:pStyle w:val="Heading2"/>
      </w:pPr>
      <w:r>
        <w:t xml:space="preserve">II. Objective of the Investigation</w:t>
      </w:r>
    </w:p>
    <w:p>
      <w:pPr>
        <w:pStyle w:val="FirstParagraph"/>
      </w:pPr>
      <w:r>
        <w:t xml:space="preserve">The core objective of this laboratory-style investigation is to define the multifaceted responsibilities, technical requirements, and cultural integrations required for a successful Data Scientist operating in the Pacific Northwest region. By treating this role as a variable system within the larger "Canada Vancouver" ecosystem, we can isolate specific factors that influence productivity and innovation. The report seeks to answer three critical questions: How does the local industry demand shape technical skill sets? What is the impact of</w:t>
      </w:r>
      <w:r>
        <w:t xml:space="preserve"> </w:t>
      </w:r>
      <w:r>
        <w:rPr>
          <w:bCs/>
          <w:b/>
        </w:rPr>
        <w:t xml:space="preserve">Canada Vancouver</w:t>
      </w:r>
      <w:r>
        <w:t xml:space="preserve">'s unique corporate culture on data governance? And how does a Data Scientist contribute to regional economic resilience?</w:t>
      </w:r>
    </w:p>
    <w:bookmarkEnd w:id="21"/>
    <w:bookmarkStart w:id="22" w:name="iii.-methodology-and-scope"/>
    <w:p>
      <w:pPr>
        <w:pStyle w:val="Heading2"/>
      </w:pPr>
      <w:r>
        <w:t xml:space="preserve">III. Methodology and Scope</w:t>
      </w:r>
    </w:p>
    <w:p>
      <w:pPr>
        <w:pStyle w:val="FirstParagraph"/>
      </w:pPr>
      <w:r>
        <w:t xml:space="preserve">The methodology employed in this report involves a comparative analysis of job market trends, academic curricula from local institutions such as the University of British Columbia (UBC) and Simon Fraser University (SFU), and case studies from leading tech firms headquartered or operating significantly within Vancouver. The scope is strictly limited to the professional practice of Data Science, excluding broader software engineering roles unless they directly intersect with machine learning operations. The geographic boundary is firmly set on</w:t>
      </w:r>
      <w:r>
        <w:t xml:space="preserve"> </w:t>
      </w:r>
      <w:r>
        <w:rPr>
          <w:bCs/>
          <w:b/>
        </w:rPr>
        <w:t xml:space="preserve">Canada Vancouver</w:t>
      </w:r>
      <w:r>
        <w:t xml:space="preserve">, acknowledging that while remote work has blurred borders, local networking and regulatory compliance remain tethered to this specific jurisdiction.</w:t>
      </w:r>
    </w:p>
    <w:bookmarkEnd w:id="22"/>
    <w:bookmarkStart w:id="23" w:name="X8008b8dabb60678cdb5d91efd9e7d5a6340f363"/>
    <w:p>
      <w:pPr>
        <w:pStyle w:val="Heading2"/>
      </w:pPr>
      <w:r>
        <w:t xml:space="preserve">IV. Technical Competencies: The Core of the Data Scientist Role</w:t>
      </w:r>
    </w:p>
    <w:p>
      <w:pPr>
        <w:pStyle w:val="FirstParagraph"/>
      </w:pPr>
      <w:r>
        <w:t xml:space="preserve">In any robust lab report regarding technical roles, one must first define the tools and techniques employed. For a Data Scientist, proficiency in programming languages such as Python and R is non-negotiable. However, in the context of enterprise environments found in Vancouver’s tech sector (ranging from gaming giants like EA to fintech startups), SQL mastery and experience with big data frameworks like Apache Spark are equally critical. Furthermore, the role demands a deep understanding of statistical modeling and machine learning algorithms. Unlike purely academic roles, a Data Scientist in this region must be adept at deploying models into production environments using cloud platforms prevalent in Western Canada, primarily AWS and Azure. The ability to translate complex mathematical concepts into actionable business insights is perhaps the most vital soft skill required.</w:t>
      </w:r>
    </w:p>
    <w:bookmarkEnd w:id="23"/>
    <w:bookmarkStart w:id="24" w:name="X7cc36336fdd95ebfb00a7dc399f034a83eb51bb"/>
    <w:p>
      <w:pPr>
        <w:pStyle w:val="Heading2"/>
      </w:pPr>
      <w:r>
        <w:t xml:space="preserve">V. Regional Specifics: The Impact of Location on Role Definition</w:t>
      </w:r>
    </w:p>
    <w:p>
      <w:pPr>
        <w:pStyle w:val="FirstParagraph"/>
      </w:pPr>
      <w:r>
        <w:t xml:space="preserve">This section addresses the critical aspect of location, specifically analyzing why this report is focused on</w:t>
      </w:r>
      <w:r>
        <w:t xml:space="preserve"> </w:t>
      </w:r>
      <w:r>
        <w:rPr>
          <w:bCs/>
          <w:b/>
        </w:rPr>
        <w:t xml:space="preserve">Canada Vancouver</w:t>
      </w:r>
      <w:r>
        <w:t xml:space="preserve">. The tech ecosystem in Vancouver is distinctively characterized by a high concentration of digital media, gaming, and sustainable technology industries. Therefore, a Data Scientist working in this region must adapt their skill set to fit these verticals. For instance, data visualization skills are paramount due to the creative nature of the local industry. Additionally, there is a strong emphasis on ethical AI and privacy compliance due to Canada’s strict regulations (PIPEDA) and BC’s provincial privacy laws. A Data Scientist here must not only be technically proficient but also legally aware, ensuring that data handling practices align with Canadian federal and provincial standards. This regulatory landscape creates a unique "lab environment" where innovation must coexist with strict compliance protocols.</w:t>
      </w:r>
    </w:p>
    <w:bookmarkEnd w:id="24"/>
    <w:bookmarkStart w:id="25" w:name="vi.-economic-and-social-integration"/>
    <w:p>
      <w:pPr>
        <w:pStyle w:val="Heading2"/>
      </w:pPr>
      <w:r>
        <w:t xml:space="preserve">VI. Economic and Social Integration</w:t>
      </w:r>
    </w:p>
    <w:p>
      <w:pPr>
        <w:pStyle w:val="FirstParagraph"/>
      </w:pPr>
      <w:r>
        <w:t xml:space="preserve">The role of the Data Scientist extends beyond code; it is an economic driver within</w:t>
      </w:r>
      <w:r>
        <w:t xml:space="preserve"> </w:t>
      </w:r>
      <w:r>
        <w:rPr>
          <w:bCs/>
          <w:b/>
        </w:rPr>
        <w:t xml:space="preserve">Canada Vancouver</w:t>
      </w:r>
      <w:r>
        <w:t xml:space="preserve">. As housing costs rise and the cost of living increases, there is a pressing need for high-value roles that contribute to tax bases and innovation hubs. Data Scientists are pivotal in optimizing operational efficiencies for local businesses, from supply chain logistics in port-related industries to customer retention strategies in the tourism sector. This report highlights that the value of a Data Scientist is measured not just by algorithm accuracy, but by their contribution to regional economic stability. Furthermore, collaboration with local academic institutions is essential for talent pipeline development, creating a symbiotic relationship between universities and industry players in Vancouver.</w:t>
      </w:r>
    </w:p>
    <w:bookmarkEnd w:id="25"/>
    <w:bookmarkStart w:id="26" w:name="vii.-challenges-and-future-outlook"/>
    <w:p>
      <w:pPr>
        <w:pStyle w:val="Heading2"/>
      </w:pPr>
      <w:r>
        <w:t xml:space="preserve">VII. Challenges and Future Outlook</w:t>
      </w:r>
    </w:p>
    <w:p>
      <w:pPr>
        <w:pStyle w:val="FirstParagraph"/>
      </w:pPr>
      <w:r>
        <w:t xml:space="preserve">The lab report also identifies several challenges facing the profession. Talent shortage remains a significant hurdle, as competition for skilled data professionals intensifies globally. Additionally, the rapid evolution of generative AI poses both opportunities and disruptions to traditional data science workflows. In</w:t>
      </w:r>
      <w:r>
        <w:t xml:space="preserve"> </w:t>
      </w:r>
      <w:r>
        <w:rPr>
          <w:bCs/>
          <w:b/>
        </w:rPr>
        <w:t xml:space="preserve">Canada Vancouver</w:t>
      </w:r>
      <w:r>
        <w:t xml:space="preserve">, there is a growing demand for Data Scientists who can integrate Large Language Models (LLMs) into existing enterprise systems securely. Looking forward, the role will likely become more specialized, with increased focus on MLOps (Machine Learning Operations) and responsible AI governance. The region’s commitment to sustainability also suggests that data scientists will increasingly work on environmental data models to support green initiatives.</w:t>
      </w:r>
    </w:p>
    <w:bookmarkEnd w:id="26"/>
    <w:bookmarkStart w:id="27" w:name="viii.-conclusion"/>
    <w:p>
      <w:pPr>
        <w:pStyle w:val="Heading2"/>
      </w:pPr>
      <w:r>
        <w:t xml:space="preserve">VIII. Conclusion</w:t>
      </w:r>
    </w:p>
    <w:p>
      <w:pPr>
        <w:pStyle w:val="FirstParagraph"/>
      </w:pPr>
      <w:r>
        <w:t xml:space="preserve">In conclusion, this lab report has systematically deconstructed the role of the Data Scientist through the lens of a specific geographic and economic context: Vancouver, British Columbia. It is evident that while core technical skills remain universal, their application is heavily influenced by local industry needs and regulatory frameworks. The</w:t>
      </w:r>
      <w:r>
        <w:t xml:space="preserve"> </w:t>
      </w:r>
      <w:r>
        <w:rPr>
          <w:bCs/>
          <w:b/>
        </w:rPr>
        <w:t xml:space="preserve">Data Scientist</w:t>
      </w:r>
      <w:r>
        <w:t xml:space="preserve"> </w:t>
      </w:r>
      <w:r>
        <w:t xml:space="preserve">in</w:t>
      </w:r>
      <w:r>
        <w:t xml:space="preserve"> </w:t>
      </w:r>
      <w:r>
        <w:rPr>
          <w:bCs/>
          <w:b/>
        </w:rPr>
        <w:t xml:space="preserve">Canada Vancouver</w:t>
      </w:r>
      <w:r>
        <w:t xml:space="preserve"> </w:t>
      </w:r>
      <w:r>
        <w:t xml:space="preserve">is not merely a coder but a strategic partner in business decision-making, bound by Canadian privacy laws and driven by the region’s unique industrial mix. This report affirms that understanding the interplay between technical expertise, local market dynamics, and regulatory compliance is essential for anyone seeking to operate effectively in this dynamic field. Future research should focus on longitudinal studies of how AI adoption rates in Vancouver correlate with regional economic growth metrics.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Canada Vancouver</dc:title>
  <dc:creator/>
  <dc:language>en</dc:language>
  <cp:keywords/>
  <dcterms:created xsi:type="dcterms:W3CDTF">2026-07-29T09:12:17Z</dcterms:created>
  <dcterms:modified xsi:type="dcterms:W3CDTF">2026-07-29T09:12:17Z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