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Iran</w:t>
      </w:r>
      <w:r>
        <w:t xml:space="preserve"> </w:t>
      </w:r>
      <w:r>
        <w:t xml:space="preserve">Tehran</w:t>
      </w:r>
    </w:p>
    <w:bookmarkStart w:id="26" w:name="X03a7cdf7e6f2959036be4b7d588404560196739"/>
    <w:p>
      <w:pPr>
        <w:pStyle w:val="Heading1"/>
      </w:pPr>
      <w:r>
        <w:t xml:space="preserve">Laboratory Report on Professional Profiles</w:t>
      </w:r>
    </w:p>
    <w:p>
      <w:pPr>
        <w:pStyle w:val="FirstParagraph"/>
      </w:pPr>
      <w:r>
        <w:rPr>
          <w:bCs/>
          <w:b/>
        </w:rPr>
        <w:t xml:space="preserve">Title:</w:t>
      </w:r>
      <w:r>
        <w:br/>
      </w:r>
      <w:r>
        <w:t xml:space="preserve">The Evolving Role and Technical Competencies of the Data Scientist in Iran Tehran</w:t>
      </w:r>
      <w:r>
        <w:br/>
      </w:r>
      <w:r>
        <w:br/>
      </w:r>
      <w:r>
        <w:rPr>
          <w:bCs/>
          <w:b/>
        </w:rPr>
        <w:t xml:space="preserve">Date:</w:t>
      </w:r>
      <w:r>
        <w:t xml:space="preserve"> </w:t>
      </w:r>
      <w:r>
        <w:t xml:space="preserve">October 2023</w:t>
      </w:r>
      <w:r>
        <w:br/>
      </w:r>
      <w:r>
        <w:rPr>
          <w:bCs/>
          <w:b/>
        </w:rPr>
        <w:t xml:space="preserve">Subject Area:</w:t>
      </w:r>
      <w:r>
        <w:t xml:space="preserve"> </w:t>
      </w:r>
      <w:r>
        <w:t xml:space="preserve">Information Technology and Professional Labor Analysis</w:t>
      </w:r>
      <w:r>
        <w:br/>
      </w:r>
      <w:r>
        <w:rPr>
          <w:bCs/>
          <w:b/>
        </w:rPr>
        <w:t xml:space="preserve">Focal Region:</w:t>
      </w:r>
      <w:r>
        <w:t xml:space="preserve"> </w:t>
      </w:r>
      <w:r>
        <w:t xml:space="preserve">Iran Tehran</w:t>
      </w:r>
    </w:p>
    <w:bookmarkStart w:id="20" w:name="introduction"/>
    <w:p>
      <w:pPr>
        <w:pStyle w:val="Heading2"/>
      </w:pPr>
      <w:r>
        <w:t xml:space="preserve">1. Introduction</w:t>
      </w:r>
    </w:p>
    <w:p>
      <w:pPr>
        <w:pStyle w:val="FirstParagraph"/>
      </w:pPr>
      <w:r>
        <w:t xml:space="preserve">In the contemporary global economy, data has emerged as the most critical asset for corporate strategy and operational efficiency. Within this context, the role of a</w:t>
      </w:r>
      <w:r>
        <w:t xml:space="preserve"> </w:t>
      </w:r>
      <w:r>
        <w:rPr>
          <w:bCs/>
          <w:b/>
        </w:rPr>
        <w:t xml:space="preserve">Data Scientist</w:t>
      </w:r>
      <w:r>
        <w:t xml:space="preserve"> </w:t>
      </w:r>
      <w:r>
        <w:t xml:space="preserve">has transcended traditional boundaries, becoming a pivotal function in driving innovation across various sectors such as fintech, e-commerce, healthcare, and telecommunications. This laboratory report aims to analyze the specific requirements, challenges, and opportunities associated with hiring and retaining</w:t>
      </w:r>
      <w:r>
        <w:t xml:space="preserve"> </w:t>
      </w:r>
      <w:r>
        <w:rPr>
          <w:bCs/>
          <w:b/>
        </w:rPr>
        <w:t xml:space="preserve">Data Scientists</w:t>
      </w:r>
      <w:r>
        <w:t xml:space="preserve"> </w:t>
      </w:r>
      <w:r>
        <w:t xml:space="preserve">within the unique economic and technological landscape of</w:t>
      </w:r>
      <w:r>
        <w:t xml:space="preserve"> </w:t>
      </w:r>
      <w:r>
        <w:rPr>
          <w:bCs/>
          <w:b/>
        </w:rPr>
        <w:t xml:space="preserve">Iran Tehran</w:t>
      </w:r>
      <w:r>
        <w:t xml:space="preserve">.</w:t>
      </w:r>
      <w:r>
        <w:t xml:space="preserve"> </w:t>
      </w:r>
      <w:r>
        <w:rPr>
          <w:bCs/>
          <w:b/>
        </w:rPr>
        <w:t xml:space="preserve">Iran Tehran</w:t>
      </w:r>
      <w:r>
        <w:t xml:space="preserve">, as the capital city and a major metropolitan hub in West Asia, possesses a highly educated workforce with a strong foundation in mathematics, engineering, and computer science. However, the ecosystem operates under distinct geopolitical constraints and internal economic pressures that significantly influence how data science is practiced. This report investigates whether the standard international definition of a</w:t>
      </w:r>
      <w:r>
        <w:t xml:space="preserve"> </w:t>
      </w:r>
      <w:r>
        <w:rPr>
          <w:bCs/>
          <w:b/>
        </w:rPr>
        <w:t xml:space="preserve">Data Scientist</w:t>
      </w:r>
      <w:r>
        <w:t xml:space="preserve"> </w:t>
      </w:r>
      <w:r>
        <w:t xml:space="preserve">can be effectively applied to</w:t>
      </w:r>
      <w:r>
        <w:t xml:space="preserve"> </w:t>
      </w:r>
      <w:r>
        <w:rPr>
          <w:bCs/>
          <w:b/>
        </w:rPr>
        <w:t xml:space="preserve">Iran Tehran</w:t>
      </w:r>
      <w:r>
        <w:t xml:space="preserve">, or if a localized adaptation is necessary to account for local infrastructure, language nuances, and regulatory environments.</w:t>
      </w:r>
    </w:p>
    <w:bookmarkEnd w:id="20"/>
    <w:bookmarkStart w:id="21" w:name="technical-competency-framework"/>
    <w:p>
      <w:pPr>
        <w:pStyle w:val="Heading2"/>
      </w:pPr>
      <w:r>
        <w:t xml:space="preserve">2. Technical Competency Framework</w:t>
      </w:r>
    </w:p>
    <w:p>
      <w:pPr>
        <w:pStyle w:val="FirstParagraph"/>
      </w:pPr>
      <w:r>
        <w:t xml:space="preserve">To understand the profile of a viable candidate in</w:t>
      </w:r>
      <w:r>
        <w:t xml:space="preserve"> </w:t>
      </w:r>
      <w:r>
        <w:rPr>
          <w:bCs/>
          <w:b/>
        </w:rPr>
        <w:t xml:space="preserve">Iran Tehran</w:t>
      </w:r>
      <w:r>
        <w:t xml:space="preserve">, one must first establish the core technical skills required for a modern</w:t>
      </w:r>
      <w:r>
        <w:t xml:space="preserve"> </w:t>
      </w:r>
      <w:r>
        <w:rPr>
          <w:bCs/>
          <w:b/>
        </w:rPr>
        <w:t xml:space="preserve">Data Scientist</w:t>
      </w:r>
      <w:r>
        <w:t xml:space="preserve">. The analysis identifies three primary pillars: Programming Proficiency, Statistical Analysis, and Machine Learning Implementation.</w:t>
      </w:r>
      <w:r>
        <w:t xml:space="preserve"> </w:t>
      </w:r>
      <w:r>
        <w:t xml:space="preserve">First, proficiency in programming languages such as Python and R is non-negotiable. In</w:t>
      </w:r>
      <w:r>
        <w:t xml:space="preserve"> </w:t>
      </w:r>
      <w:r>
        <w:rPr>
          <w:bCs/>
          <w:b/>
        </w:rPr>
        <w:t xml:space="preserve">Iran Tehran</w:t>
      </w:r>
      <w:r>
        <w:t xml:space="preserve">, the adoption of Python has surged due to its extensive library ecosystem (such as Pandas, NumPy, Scikit-learn) which allows for rapid prototyping. However, due to international sanctions affecting software licensing and cloud service accessibility,</w:t>
      </w:r>
      <w:r>
        <w:t xml:space="preserve"> </w:t>
      </w:r>
      <w:r>
        <w:rPr>
          <w:bCs/>
          <w:b/>
        </w:rPr>
        <w:t xml:space="preserve">Data Scientists</w:t>
      </w:r>
      <w:r>
        <w:t xml:space="preserve"> </w:t>
      </w:r>
      <w:r>
        <w:t xml:space="preserve">in this region often demonstrate a higher degree of self-sufficiency. They are frequently required to troubleshoot local server issues and manage on-premise hardware setups more independently than their counterparts in other global markets.</w:t>
      </w:r>
      <w:r>
        <w:t xml:space="preserve"> </w:t>
      </w:r>
      <w:r>
        <w:t xml:space="preserve">Second, statistical analysis remains the bedrock of the profession. A</w:t>
      </w:r>
      <w:r>
        <w:t xml:space="preserve"> </w:t>
      </w:r>
      <w:r>
        <w:rPr>
          <w:bCs/>
          <w:b/>
        </w:rPr>
        <w:t xml:space="preserve">Data Scientist</w:t>
      </w:r>
      <w:r>
        <w:t xml:space="preserve"> </w:t>
      </w:r>
      <w:r>
        <w:t xml:space="preserve">must possess a robust understanding of probability theory and hypothesis testing to draw valid conclusions from noisy data sets. In</w:t>
      </w:r>
      <w:r>
        <w:t xml:space="preserve"> </w:t>
      </w:r>
      <w:r>
        <w:rPr>
          <w:bCs/>
          <w:b/>
        </w:rPr>
        <w:t xml:space="preserve">Iran Tehran</w:t>
      </w:r>
      <w:r>
        <w:t xml:space="preserve">, where data quality can sometimes be compromised by legacy systems in older industrial sectors, this skill is even more critical. The ability to clean and preprocess messy local datasets is a distinguishing trait of successful practitioners in the region.</w:t>
      </w:r>
      <w:r>
        <w:t xml:space="preserve"> </w:t>
      </w:r>
      <w:r>
        <w:t xml:space="preserve">Third, machine learning implementation involves deploying models that solve real-world business problems. In</w:t>
      </w:r>
      <w:r>
        <w:t xml:space="preserve"> </w:t>
      </w:r>
      <w:r>
        <w:rPr>
          <w:bCs/>
          <w:b/>
        </w:rPr>
        <w:t xml:space="preserve">Iran Tehran</w:t>
      </w:r>
      <w:r>
        <w:t xml:space="preserve">, there is a growing demand for Natural Language Processing (NLP) specialists who can process Farsi text. English-based pre-trained models often fail to capture the linguistic nuances, dialects, and cultural context of the Persian language. Therefore, a</w:t>
      </w:r>
      <w:r>
        <w:t xml:space="preserve"> </w:t>
      </w:r>
      <w:r>
        <w:rPr>
          <w:bCs/>
          <w:b/>
        </w:rPr>
        <w:t xml:space="preserve">Data Scientist</w:t>
      </w:r>
      <w:r>
        <w:t xml:space="preserve"> </w:t>
      </w:r>
      <w:r>
        <w:t xml:space="preserve">working in this region must either possess bilingual capabilities or work closely with linguists to adapt algorithms for local consumption.</w:t>
      </w:r>
    </w:p>
    <w:bookmarkEnd w:id="21"/>
    <w:bookmarkStart w:id="22" w:name="Xb26602776517105eb493e7f663248349d4d0fd5"/>
    <w:p>
      <w:pPr>
        <w:pStyle w:val="Heading2"/>
      </w:pPr>
      <w:r>
        <w:t xml:space="preserve">3. Infrastructure and Environmental Challenges</w:t>
      </w:r>
    </w:p>
    <w:p>
      <w:pPr>
        <w:pStyle w:val="FirstParagraph"/>
      </w:pPr>
      <w:r>
        <w:t xml:space="preserve">The operational environment of a</w:t>
      </w:r>
      <w:r>
        <w:t xml:space="preserve"> </w:t>
      </w:r>
      <w:r>
        <w:rPr>
          <w:bCs/>
          <w:b/>
        </w:rPr>
        <w:t xml:space="preserve">Data Scientist</w:t>
      </w:r>
      <w:r>
        <w:t xml:space="preserve"> </w:t>
      </w:r>
      <w:r>
        <w:t xml:space="preserve">in</w:t>
      </w:r>
      <w:r>
        <w:t xml:space="preserve"> </w:t>
      </w:r>
      <w:r>
        <w:rPr>
          <w:bCs/>
          <w:b/>
        </w:rPr>
        <w:t xml:space="preserve">Iran Tehran</w:t>
      </w:r>
      <w:r>
        <w:t xml:space="preserve"> </w:t>
      </w:r>
      <w:r>
        <w:t xml:space="preserve">is defined by significant infrastructural challenges that differ markedly from global standards. One of the most pressing issues is access to international cloud computing services such as AWS, Google Cloud Platform, or Microsoft Azure. Due to financial restrictions and sanctions, direct integration with these platforms is often impossible for local companies.</w:t>
      </w:r>
      <w:r>
        <w:t xml:space="preserve"> </w:t>
      </w:r>
      <w:r>
        <w:t xml:space="preserve">Consequently,</w:t>
      </w:r>
      <w:r>
        <w:t xml:space="preserve"> </w:t>
      </w:r>
      <w:r>
        <w:rPr>
          <w:bCs/>
          <w:b/>
        </w:rPr>
        <w:t xml:space="preserve">Data Scientists</w:t>
      </w:r>
      <w:r>
        <w:t xml:space="preserve"> </w:t>
      </w:r>
      <w:r>
        <w:t xml:space="preserve">in</w:t>
      </w:r>
      <w:r>
        <w:t xml:space="preserve"> </w:t>
      </w:r>
      <w:r>
        <w:rPr>
          <w:bCs/>
          <w:b/>
        </w:rPr>
        <w:t xml:space="preserve">Iran Tehran</w:t>
      </w:r>
      <w:r>
        <w:t xml:space="preserve"> </w:t>
      </w:r>
      <w:r>
        <w:t xml:space="preserve">have adapted by utilizing domestic cloud providers or setting up private data centers within the country. This shift requires a hybrid skill set; the professional must be part researcher and part DevOps engineer, capable of managing local infrastructure while maintaining high standards for model deployment. Furthermore, internet connectivity issues, including intermittent restrictions on global bandwidth, necessitate that code be written in a way that is resilient to disconnections and optimized for lower bandwidth environments.</w:t>
      </w:r>
      <w:r>
        <w:t xml:space="preserve"> </w:t>
      </w:r>
      <w:r>
        <w:t xml:space="preserve">Another environmental factor is the "brain drain." Many highly skilled</w:t>
      </w:r>
      <w:r>
        <w:t xml:space="preserve"> </w:t>
      </w:r>
      <w:r>
        <w:rPr>
          <w:bCs/>
          <w:b/>
        </w:rPr>
        <w:t xml:space="preserve">Data Scientists</w:t>
      </w:r>
      <w:r>
        <w:t xml:space="preserve"> </w:t>
      </w:r>
      <w:r>
        <w:t xml:space="preserve">from</w:t>
      </w:r>
      <w:r>
        <w:t xml:space="preserve"> </w:t>
      </w:r>
      <w:r>
        <w:rPr>
          <w:bCs/>
          <w:b/>
        </w:rPr>
        <w:t xml:space="preserve">Iran Tehran</w:t>
      </w:r>
      <w:r>
        <w:t xml:space="preserve"> </w:t>
      </w:r>
      <w:r>
        <w:t xml:space="preserve">seek opportunities abroad due to economic instability. This creates a competitive local market where domestic tech hubs must offer not only competitive salaries but also flexible working conditions and intellectual freedom to retain top talent. The report suggests that companies operating in</w:t>
      </w:r>
      <w:r>
        <w:t xml:space="preserve"> </w:t>
      </w:r>
      <w:r>
        <w:rPr>
          <w:bCs/>
          <w:b/>
        </w:rPr>
        <w:t xml:space="preserve">Iran Tehran</w:t>
      </w:r>
      <w:r>
        <w:t xml:space="preserve"> </w:t>
      </w:r>
      <w:r>
        <w:t xml:space="preserve">must invest heavily in continuous learning resources, often leveraging localized online communities and forums that operate independently of global platforms.</w:t>
      </w:r>
    </w:p>
    <w:bookmarkEnd w:id="22"/>
    <w:bookmarkStart w:id="23" w:name="sector-specific-applications"/>
    <w:p>
      <w:pPr>
        <w:pStyle w:val="Heading2"/>
      </w:pPr>
      <w:r>
        <w:t xml:space="preserve">4. Sector-Specific Applications</w:t>
      </w:r>
    </w:p>
    <w:p>
      <w:pPr>
        <w:pStyle w:val="FirstParagraph"/>
      </w:pPr>
      <w:r>
        <w:t xml:space="preserve">The application of data science in</w:t>
      </w:r>
      <w:r>
        <w:t xml:space="preserve"> </w:t>
      </w:r>
      <w:r>
        <w:rPr>
          <w:bCs/>
          <w:b/>
        </w:rPr>
        <w:t xml:space="preserve">Iran Tehran</w:t>
      </w:r>
      <w:r>
        <w:t xml:space="preserve"> </w:t>
      </w:r>
      <w:r>
        <w:t xml:space="preserve">is diverse, spanning multiple industries with unique data profiles. In the financial sector, particularly within Neobanks and payment gateways that have flourished in</w:t>
      </w:r>
      <w:r>
        <w:t xml:space="preserve"> </w:t>
      </w:r>
      <w:r>
        <w:rPr>
          <w:bCs/>
          <w:b/>
        </w:rPr>
        <w:t xml:space="preserve">Iran Tehran</w:t>
      </w:r>
      <w:r>
        <w:t xml:space="preserve">, fraud detection models are paramount. A</w:t>
      </w:r>
      <w:r>
        <w:t xml:space="preserve"> </w:t>
      </w:r>
      <w:r>
        <w:rPr>
          <w:bCs/>
          <w:b/>
        </w:rPr>
        <w:t xml:space="preserve">Data Scientist</w:t>
      </w:r>
      <w:r>
        <w:t xml:space="preserve"> </w:t>
      </w:r>
      <w:r>
        <w:t xml:space="preserve">here must build real-time anomaly detection systems that can handle millions of transactions per day while adhering to local banking regulations.</w:t>
      </w:r>
      <w:r>
        <w:t xml:space="preserve"> </w:t>
      </w:r>
      <w:r>
        <w:t xml:space="preserve">In the retail and e-commerce sector, personalization engines are key drivers of revenue. Companies in</w:t>
      </w:r>
      <w:r>
        <w:t xml:space="preserve"> </w:t>
      </w:r>
      <w:r>
        <w:rPr>
          <w:bCs/>
          <w:b/>
        </w:rPr>
        <w:t xml:space="preserve">Iran Tehran</w:t>
      </w:r>
      <w:r>
        <w:t xml:space="preserve"> </w:t>
      </w:r>
      <w:r>
        <w:t xml:space="preserve">rely on recommendation algorithms to enhance user experience. However, due to the unique consumer behavior patterns in Iran—shaped by cultural preferences and economic fluctuations—the standard collaborative filtering techniques often require significant tuning. A proficient</w:t>
      </w:r>
      <w:r>
        <w:t xml:space="preserve"> </w:t>
      </w:r>
      <w:r>
        <w:rPr>
          <w:bCs/>
          <w:b/>
        </w:rPr>
        <w:t xml:space="preserve">Data Scientist</w:t>
      </w:r>
      <w:r>
        <w:t xml:space="preserve"> </w:t>
      </w:r>
      <w:r>
        <w:t xml:space="preserve">must incorporate contextual variables specific to the local market, such as seasonal festivals (e.g., Nowruz) and inflationary impacts on purchasing power.</w:t>
      </w:r>
      <w:r>
        <w:t xml:space="preserve"> </w:t>
      </w:r>
      <w:r>
        <w:t xml:space="preserve">Additionally, the healthcare sector in</w:t>
      </w:r>
      <w:r>
        <w:t xml:space="preserve"> </w:t>
      </w:r>
      <w:r>
        <w:rPr>
          <w:bCs/>
          <w:b/>
        </w:rPr>
        <w:t xml:space="preserve">Iran Tehran is beginning to adopt predictive analytics for resource allocation and disease tracking. Here, privacy concerns are heightened. A</w:t>
      </w:r>
      <w:r>
        <w:rPr>
          <w:bCs/>
          <w:b/>
        </w:rPr>
        <w:t xml:space="preserve"> </w:t>
      </w:r>
      <w:r>
        <w:rPr>
          <w:bCs/>
          <w:b/>
          <w:bCs/>
          <w:b/>
        </w:rPr>
        <w:t xml:space="preserve">Data Scientist</w:t>
      </w:r>
      <w:r>
        <w:rPr>
          <w:bCs/>
          <w:b/>
        </w:rPr>
        <w:t xml:space="preserve"> </w:t>
      </w:r>
      <w:r>
        <w:rPr>
          <w:bCs/>
          <w:b/>
        </w:rPr>
        <w:t xml:space="preserve">must navigate strict data sovereignty laws, ensuring that patient data remains within national borders while still allowing for effective statistical modeling.</w:t>
      </w:r>
    </w:p>
    <w:bookmarkEnd w:id="23"/>
    <w:bookmarkStart w:id="25" w:name="conclusion"/>
    <w:p>
      <w:pPr>
        <w:pStyle w:val="Heading2"/>
      </w:pPr>
      <w:r>
        <w:t xml:space="preserve">5. Conclusion</w:t>
      </w:r>
    </w:p>
    <w:p>
      <w:pPr>
        <w:pStyle w:val="FirstParagraph"/>
      </w:pPr>
      <w:r>
        <w:t xml:space="preserve">This lab report concludes that the role of a</w:t>
      </w:r>
      <w:r>
        <w:t xml:space="preserve"> </w:t>
      </w:r>
      <w:r>
        <w:rPr>
          <w:bCs/>
          <w:b/>
        </w:rPr>
        <w:t xml:space="preserve">Data Scientist</w:t>
      </w:r>
      <w:r>
        <w:t xml:space="preserve"> </w:t>
      </w:r>
      <w:r>
        <w:t xml:space="preserve">in</w:t>
      </w:r>
      <w:r>
        <w:t xml:space="preserve"> </w:t>
      </w:r>
      <w:r>
        <w:rPr>
          <w:bCs/>
          <w:b/>
        </w:rPr>
        <w:t xml:space="preserve">Iran Tehran</w:t>
      </w:r>
      <w:r>
        <w:t xml:space="preserve"> </w:t>
      </w:r>
      <w:r>
        <w:t xml:space="preserve">is both standard in its technical foundations and unique in its operational constraints. While the core competencies—Python programming, statistical analysis, and machine learning—remain universally applicable, the execution differs significantly due to local infrastructure limitations and linguistic requirements.</w:t>
      </w:r>
      <w:r>
        <w:t xml:space="preserve"> </w:t>
      </w:r>
      <w:r>
        <w:t xml:space="preserve">The success of a</w:t>
      </w:r>
      <w:r>
        <w:t xml:space="preserve"> </w:t>
      </w:r>
      <w:r>
        <w:rPr>
          <w:bCs/>
          <w:b/>
        </w:rPr>
        <w:t xml:space="preserve">Data Scientist</w:t>
      </w:r>
      <w:r>
        <w:t xml:space="preserve"> </w:t>
      </w:r>
      <w:r>
        <w:t xml:space="preserve">in this region depends heavily on their ability to adapt global methodologies to local realities. This includes managing domestic cloud infrastructures instead of relying on international giants, developing NLP models for the Farsi language, and understanding the socio-economic factors that influence data patterns in</w:t>
      </w:r>
      <w:r>
        <w:t xml:space="preserve"> </w:t>
      </w:r>
      <w:r>
        <w:rPr>
          <w:bCs/>
          <w:b/>
        </w:rPr>
        <w:t xml:space="preserve">Iran Tehran</w:t>
      </w:r>
      <w:r>
        <w:t xml:space="preserve">.</w:t>
      </w:r>
      <w:r>
        <w:t xml:space="preserve"> </w:t>
      </w:r>
      <w:r>
        <w:t xml:space="preserve">For organizations seeking to leverage data science in this market, it is essential to recognize that a generic hire may not suffice. The ideal candidate must possess not only technical excellence but also resilience, adaptability, and a deep understanding of the Iranian context. As the technology sector in</w:t>
      </w:r>
      <w:r>
        <w:t xml:space="preserve"> </w:t>
      </w:r>
      <w:r>
        <w:rPr>
          <w:bCs/>
          <w:b/>
        </w:rPr>
        <w:t xml:space="preserve">Iran Tehran</w:t>
      </w:r>
      <w:r>
        <w:t xml:space="preserve"> </w:t>
      </w:r>
      <w:r>
        <w:t xml:space="preserve">continues to evolve despite external pressures, the</w:t>
      </w:r>
      <w:r>
        <w:t xml:space="preserve"> </w:t>
      </w:r>
      <w:r>
        <w:rPr>
          <w:bCs/>
          <w:b/>
        </w:rPr>
        <w:t xml:space="preserve">Data Scientist</w:t>
      </w:r>
      <w:r>
        <w:t xml:space="preserve"> </w:t>
      </w:r>
      <w:r>
        <w:t xml:space="preserve">will remain at the forefront of digital transformation, driving efficiency and innovation from within this complex but promising ecosystem.</w:t>
      </w:r>
    </w:p>
    <w:bookmarkStart w:id="24" w:name="final-recommendation"/>
    <w:p>
      <w:pPr>
        <w:pStyle w:val="Heading3"/>
      </w:pPr>
      <w:r>
        <w:t xml:space="preserve">Final Recommendation:</w:t>
      </w:r>
    </w:p>
    <w:p>
      <w:pPr>
        <w:pStyle w:val="FirstParagraph"/>
      </w:pPr>
      <w:r>
        <w:t xml:space="preserve">Institutions and enterprises operating in or targeting the market of</w:t>
      </w:r>
      <w:r>
        <w:t xml:space="preserve"> </w:t>
      </w:r>
      <w:r>
        <w:rPr>
          <w:bCs/>
          <w:b/>
        </w:rPr>
        <w:t xml:space="preserve">Iran Tehran</w:t>
      </w:r>
      <w:r>
        <w:t xml:space="preserve"> </w:t>
      </w:r>
      <w:r>
        <w:t xml:space="preserve">should prioritize hiring</w:t>
      </w:r>
      <w:r>
        <w:t xml:space="preserve"> </w:t>
      </w:r>
      <w:r>
        <w:rPr>
          <w:bCs/>
          <w:b/>
        </w:rPr>
        <w:t xml:space="preserve">Data Scientists</w:t>
      </w:r>
      <w:r>
        <w:t xml:space="preserve"> </w:t>
      </w:r>
      <w:r>
        <w:t xml:space="preserve">with demonstrated experience in decentralized computing environments and Persian language processing. Furthermore, investing in local talent development programs can help mitigate the risks associated with brain drain, ensuring a sustainable pipeline of skilled professionals who are uniquely equipped to handle the specific demands of the region.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Data Scientist Role in Iran Tehran</dc:title>
  <dc:creator/>
  <dc:language>en</dc:language>
  <cp:keywords/>
  <dcterms:created xsi:type="dcterms:W3CDTF">2026-07-29T09:22:19Z</dcterms:created>
  <dcterms:modified xsi:type="dcterms:W3CDTF">2026-07-29T09:22:19Z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