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4" w:name="Xd45670c6d4aa549788f834a53529ed9fd26ce6d"/>
    <w:p>
      <w:pPr>
        <w:pStyle w:val="Heading1"/>
      </w:pPr>
      <w:r>
        <w:t xml:space="preserve">Laboratory Report: The Role and Impact of the Data Scientist in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Advanced Analytics Research Center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State of Kuwait</w:t>
      </w:r>
      <w:r>
        <w:br/>
      </w:r>
      <w:r>
        <w:t xml:space="preserve">This laboratory report serves as a comprehensive examination of the emerging profession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Kuwait City. As Kuwait strives to diversify its economy beyond hydrocarbons through initiatives such as "Kuwait Vision 2035" (New Kuwait), the demand for data-driven decision-making has become paramount. This document outlines the technical requirements, local market dynamics, and strategic importance of integrating Data Science into public and private sectors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The findings suggest that while the infrastructure is developing rapidly, there remains a significant gap between academic output and industry-specific application.</w:t>
      </w:r>
    </w:p>
    <w:bookmarkStart w:id="23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modern economy is increasingly driven by data. In the context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one of the most developed urban centers in the Gulf Cooperation Council (GCC), the transition toward a knowledge-based economy requires robust analytical capabilities. The role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has evolved from a niche technical position to a strategic leadership function. This report investigates how data science methodologies are being applied to local challenges, including oil and gas optimization, smart city initiatives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and fintech development.</w:t>
      </w:r>
    </w:p>
    <w:p>
      <w:pPr>
        <w:pStyle w:val="BodyText"/>
      </w:pPr>
      <w:r>
        <w:t xml:space="preserve">The primary objective of this study is to analyze the skill sets required for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operating in the Middle Eastern market, with a specific focus on the regulatory environment and technological infrastructure present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p>
      <w:pPr>
        <w:pStyle w:val="BodyText"/>
      </w:pPr>
      <w:r>
        <w:t xml:space="preserve">To gather comprehensive data for this report, we employed a mixed-methods approach. This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Semistructured Interviews:</w:t>
      </w:r>
      <w:r>
        <w:t xml:space="preserve"> </w:t>
      </w:r>
      <w:r>
        <w:t xml:space="preserve">Conducted with 15 senior data professionals currently working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An assessment of data infrastructure availability in major government entities and private corporations located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p>
      <w:pPr>
        <w:pStyle w:val="FirstParagraph"/>
      </w:pPr>
      <w:r>
        <w:t xml:space="preserve">P23. Results and Analysis</w:t>
      </w:r>
    </w:p>
    <w:p>
      <w:pPr>
        <w:pStyle w:val="BodyText"/>
      </w:pPr>
      <w:r>
        <w:t xml:space="preserve">H4a1. Skill Set Requirements for Data Scientists in Kuwait City</w:t>
      </w:r>
    </w:p>
    <w:bookmarkStart w:id="20" w:name="section"/>
    <w:p>
      <w:pPr>
        <w:pStyle w:val="Heading4"/>
      </w:pPr>
    </w:p>
    <w:p>
      <w:pPr>
        <w:pStyle w:val="FirstParagraph"/>
      </w:pPr>
      <w:r>
        <w:t xml:space="preserve">The analysis reveals that employers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seek a hybrid profile of technical and soft skills. While core competencies such as Python, R, SQL, and machine learning algorithms are non-negotiable, there is an increasing emphasis on local context awareness.</w:t>
      </w:r>
    </w:p>
    <w:p>
      <w:pPr>
        <w:pStyle w:val="BodyText"/>
      </w:pPr>
      <w:r>
        <w:t xml:space="preserve">Skill 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rPr>
          <w:bCs/>
          <w:b/>
        </w:rPr>
        <w:t xml:space="preserve">Kuwait City Market Demand (Frequency)</w:t>
      </w:r>
      <w:r>
        <w:t xml:space="preserve">/TR/&gt;/THEAD&gt;TBody&gt;TRow</w:t>
      </w:r>
    </w:p>
    <w:p>
      <w:pPr>
        <w:pStyle w:val="BodyText"/>
      </w:pPr>
      <w:r>
        <w:t xml:space="preserve">Data Wrangling &amp; CleaningMachine Learning ModelsFrow</w:t>
      </w:r>
    </w:p>
    <w:p>
      <w:pPr>
        <w:pStyle w:val="BodyText"/>
      </w:pPr>
      <w:r>
        <w:t xml:space="preserve">Linguistic Analysis (Arabic NLP)Data VisualizationTd&gt;</w:t>
      </w:r>
    </w:p>
    <w:p>
      <w:pPr>
        <w:pStyle w:val="BodyText"/>
      </w:pPr>
      <w:r>
        <w:t xml:space="preserve">80%/TBody&gt;/TABLE&gt;H4b2. Sector-Specific Applications</w:t>
      </w:r>
    </w:p>
    <w:bookmarkEnd w:id="20"/>
    <w:bookmarkStart w:id="21" w:name="section-1"/>
    <w:p>
      <w:pPr>
        <w:pStyle w:val="Heading4"/>
      </w:pP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data scientists are primarily deployed in three key sectors:</w:t>
      </w:r>
    </w:p>
    <w:p>
      <w:pPr>
        <w:pStyle w:val="BodyText"/>
      </w:pPr>
      <w:r>
        <w:t xml:space="preserve">Li&gt;The national oil company heavily relies on predictive maintenance models to optimize extraction processes. Data scientists here work extensively with IoT sensor data.</w:t>
      </w:r>
    </w:p>
    <w:p>
      <w:pPr>
        <w:pStyle w:val="BodyText"/>
      </w:pPr>
      <w:r>
        <w:rPr>
          <w:bCs/>
          <w:b/>
        </w:rPr>
        <w:t xml:space="preserve">Financial Technology (FinTech):</w:t>
      </w:r>
      <w:r>
        <w:t xml:space="preserve">With the rise of digital banking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data scientists are crucial for fraud detection, credit scoring algorithms, and personalized customer experiences.</w:t>
      </w:r>
    </w:p>
    <w:p>
      <w:pPr>
        <w:pStyle w:val="BodyText"/>
      </w:pPr>
      <w:r>
        <w:rPr>
          <w:bCs/>
          <w:b/>
        </w:rPr>
        <w:t xml:space="preserve">Public Sector and Smart City:</w:t>
      </w:r>
      <w:r>
        <w:t xml:space="preserve">Municipalities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utilize traffic flow analysis and waste management logistics to improve urban efficiency.</w:t>
      </w:r>
    </w:p>
    <w:p>
      <w:pPr>
        <w:pStyle w:val="BodyText"/>
      </w:pPr>
      <w:r>
        <w:t xml:space="preserve">/OL&gt;H4c3. Challenges in the Local Ecosystem</w:t>
      </w:r>
    </w:p>
    <w:bookmarkEnd w:id="21"/>
    <w:bookmarkStart w:id="22" w:name="section-2"/>
    <w:p>
      <w:pPr>
        <w:pStyle w:val="Heading4"/>
      </w:pPr>
    </w:p>
    <w:p>
      <w:pPr>
        <w:pStyle w:val="FirstParagraph"/>
      </w:pPr>
      <w:r>
        <w:t xml:space="preserve">Despite the growing demand, several hurdles exist for Data Scientists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Data Silos:</w:t>
      </w:r>
      <w:r>
        <w:t xml:space="preserve">Government entities often operate with fragmented data systems, making cross-departmental analysis difficult.</w:t>
      </w:r>
      <w:r>
        <w:rPr>
          <w:bCs/>
          <w:b/>
        </w:rPr>
        <w:t xml:space="preserve">Linguistic Nuances:</w:t>
      </w:r>
      <w:r>
        <w:t xml:space="preserve">Most standard Natural Language Processing (NLP) tools are optimized for English. Adapting these models to understand Kuwaiti dialect Arabic requires specialized effort and custom datasets.</w:t>
      </w:r>
      <w:r>
        <w:rPr>
          <w:bCs/>
          <w:b/>
        </w:rPr>
        <w:t xml:space="preserve">Talent Retention:</w:t>
      </w:r>
      <w:r>
        <w:t xml:space="preserve">There is a competition with global tech hubs, leading to challenges in retaining top-tier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talent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</w:t>
      </w:r>
    </w:p>
    <w:p>
      <w:pPr>
        <w:pStyle w:val="BodyText"/>
      </w:pPr>
      <w:r>
        <w:t xml:space="preserve">/UL&gt;H24. Discussion</w:t>
      </w:r>
    </w:p>
    <w:p>
      <w:pPr>
        <w:pStyle w:val="BodyText"/>
      </w:pPr>
      <w:r>
        <w:t xml:space="preserve">PThe integration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role into the Kuwaiti economy is not merely a technical upgrade but a cultural shift. The concept of evidence-based policy making is gaining traction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, driven by younger demographics who are more tech-savvy and demand transparency. However, the success of this transition depends on bridging the gap between international best practices and local realities.</w:t>
      </w:r>
    </w:p>
    <w:p>
      <w:pPr>
        <w:pStyle w:val="BodyText"/>
      </w:pPr>
      <w:r>
        <w:t xml:space="preserve">Furthermore, the education system in Kuwait is adapting. Universities 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are introducing specialized curricula focused on data analytics. Yet, industry feedback suggests that theoretical knowledge alone is insufficient. Practical experience with real-world datasets from local industries is critical.</w:t>
      </w:r>
    </w:p>
    <w:p>
      <w:pPr>
        <w:pStyle w:val="BodyText"/>
      </w:pPr>
      <w:r>
        <w:t xml:space="preserve">H25. RecommendationsKuwait City:</w:t>
      </w:r>
    </w:p>
    <w:p>
      <w:pPr>
        <w:pStyle w:val="BodyText"/>
      </w:pPr>
      <w:r>
        <w:t xml:space="preserve">Li&gt;</w:t>
      </w:r>
      <w:r>
        <w:rPr>
          <w:bCs/>
          <w:b/>
        </w:rPr>
        <w:t xml:space="preserve">For Educational Institutions:</w:t>
      </w:r>
      <w:r>
        <w:t xml:space="preserve">Curriculum updates should include modules on Arabic NLP and localized data ethics.</w:t>
      </w:r>
    </w:p>
    <w:p>
      <w:pPr>
        <w:pStyle w:val="BodyText"/>
      </w:pPr>
      <w:r>
        <w:t xml:space="preserve">Create internship programs that allow aspiring Data Scientists to work on actual Kuwaiti municipal or corporate problems.</w:t>
      </w:r>
    </w:p>
    <w:p>
      <w:pPr>
        <w:pStyle w:val="BodyText"/>
      </w:pPr>
      <w:r>
        <w:t xml:space="preserve">Kuwait City to foster innovation.</w:t>
      </w:r>
    </w:p>
    <w:p>
      <w:pPr>
        <w:pStyle w:val="BodyText"/>
      </w:pPr>
      <w:r>
        <w:t xml:space="preserve">/OL&gt;H26. ConclusionData Scientist is pivotal in transforming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into a smart, efficient, and diversified economy. While challenges regarding infrastructure and linguistic adaptation persist, the trajectory is positive. By investing in human capital and fostering a data-driven culture, Kuwait can leverage its position as a regional hub for innovation. This report confirms that the Data Scientist is not just an IT specialist but a key architect of</w:t>
      </w:r>
      <w:r>
        <w:t xml:space="preserve"> </w:t>
      </w:r>
      <w:r>
        <w:rPr>
          <w:bCs/>
          <w:b/>
        </w:rPr>
        <w:t xml:space="preserve">Kuwait City</w:t>
      </w:r>
      <w:r>
        <w:t xml:space="preserve">'s future.</w:t>
      </w:r>
    </w:p>
    <w:p>
      <w:pPr>
        <w:pStyle w:val="BodyText"/>
      </w:pPr>
      <w:r>
        <w:t xml:space="preserve">© 2023 Advanced Analytics Research Center, Kuwait City. All Rights Reserved.</w:t>
      </w:r>
    </w:p>
    <w:p>
      <w:pPr>
        <w:pStyle w:val="BodyText"/>
      </w:pPr>
      <w:r>
        <w:t xml:space="preserve">This lab report was prepared in accordance with international standards for data science documentation.</w:t>
      </w:r>
    </w:p>
    <w:p>
      <w:pPr>
        <w:pStyle w:val="BodyText"/>
      </w:pPr>
      <w:r>
        <w:t xml:space="preserve">/DIV/&gt;/BODY&gt;/HTML&gt;</w:t>
      </w:r>
      <w:r>
        <w:t xml:space="preserve"> </w:t>
      </w:r>
      <w:r>
        <w:t xml:space="preserve">```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Data Scientist in Kuwait City</dc:title>
  <dc:creator/>
  <dc:language>en</dc:language>
  <cp:keywords/>
  <dcterms:created xsi:type="dcterms:W3CDTF">2026-07-29T15:22:45Z</dcterms:created>
  <dcterms:modified xsi:type="dcterms:W3CDTF">2026-07-29T15:22:45Z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