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Morocco,</w:t>
      </w:r>
      <w:r>
        <w:t xml:space="preserve"> </w:t>
      </w:r>
      <w:r>
        <w:t xml:space="preserve">Casablanca</w:t>
      </w:r>
    </w:p>
    <w:bookmarkStart w:id="30" w:name="Xc054ae1e4505f97a67cdb7fac8408ba9336ab34"/>
    <w:p>
      <w:pPr>
        <w:pStyle w:val="Heading1"/>
      </w:pPr>
      <w:r>
        <w:t xml:space="preserve">Laboratory Report: The Evolution and Strategic Importance of the Data Scientist Role in Morocco, Casablanca</w:t>
      </w:r>
    </w:p>
    <w:p>
      <w:pPr>
        <w:pStyle w:val="FirstParagraph"/>
      </w:pPr>
      <w:r>
        <w:rPr>
          <w:iCs/>
          <w:i/>
          <w:bCs/>
          <w:b/>
        </w:rPr>
        <w:t xml:space="preserve">Laboratory Report</w:t>
      </w:r>
      <w:r>
        <w:br/>
      </w:r>
      <w:r>
        <w:rPr>
          <w:bCs/>
          <w:b/>
        </w:rPr>
        <w:t xml:space="preserve">Date:</w:t>
      </w:r>
      <w:r>
        <w:t xml:space="preserve"> </w:t>
      </w:r>
      <w:r>
        <w:t xml:space="preserve">October 26, 2023</w:t>
      </w:r>
      <w:r>
        <w:br/>
      </w:r>
      <w:r>
        <w:rPr>
          <w:bCs/>
          <w:b/>
        </w:rPr>
        <w:t xml:space="preserve">Subject:</w:t>
      </w:r>
      <w:r>
        <w:t xml:space="preserve"> </w:t>
      </w:r>
      <w:r>
        <w:t xml:space="preserve">Analysis of the Data Scientist Ecosystem in Casablanca, Morocco</w:t>
      </w:r>
      <w:r>
        <w:br/>
      </w:r>
      <w:r>
        <w:rPr>
          <w:bCs/>
          <w:b/>
        </w:rPr>
        <w:t xml:space="preserve">Status:</w:t>
      </w:r>
      <w:r>
        <w:t xml:space="preserve"> Final Draft</w:t>
      </w:r>
    </w:p>
    <w:bookmarkStart w:id="20" w:name="executive-summary"/>
    <w:p>
      <w:pPr>
        <w:pStyle w:val="Heading2"/>
      </w:pPr>
      <w:r>
        <w:t xml:space="preserve">1. Executive Summary</w:t>
      </w:r>
    </w:p>
    <w:p>
      <w:pPr>
        <w:pStyle w:val="FirstParagraph"/>
      </w:pPr>
      <w:r>
        <w:t xml:space="preserve">This report serves as a comprehensive laboratory analysis of the burgeoning technology sector in North Africa, with a specific focus on the city of</w:t>
      </w:r>
      <w:r>
        <w:t xml:space="preserve"> </w:t>
      </w:r>
      <w:r>
        <w:rPr>
          <w:bCs/>
          <w:b/>
        </w:rPr>
        <w:t xml:space="preserve">Morocco Casablanca</w:t>
      </w:r>
      <w:r>
        <w:t xml:space="preserve">. The primary objective is to evaluate the current state, challenges, and future trajectory of the</w:t>
      </w:r>
      <w:r>
        <w:t xml:space="preserve"> </w:t>
      </w:r>
      <w:r>
        <w:rPr>
          <w:bCs/>
          <w:b/>
        </w:rPr>
        <w:t xml:space="preserve">Data Scientist</w:t>
      </w:r>
      <w:r>
        <w:t xml:space="preserve"> </w:t>
      </w:r>
      <w:r>
        <w:t xml:space="preserve">profession within this geographic hub. As global enterprises increasingly rely on data-driven decision-making, understanding the local dynamics in major economic centers like</w:t>
      </w:r>
      <w:r>
        <w:t xml:space="preserve"> </w:t>
      </w:r>
      <w:r>
        <w:rPr>
          <w:iCs/>
          <w:i/>
        </w:rPr>
        <w:t xml:space="preserve">Morocco Casablanca</w:t>
      </w:r>
      <w:r>
        <w:t xml:space="preserve"> </w:t>
      </w:r>
      <w:r>
        <w:t xml:space="preserve">is crucial for stakeholders in education, industry, and government policy. This document outlines the methodological approach used to assess the skill gap, infrastructure readiness, and market demand for</w:t>
      </w:r>
      <w:r>
        <w:t xml:space="preserve"> </w:t>
      </w:r>
      <w:r>
        <w:rPr>
          <w:bCs/>
          <w:b/>
        </w:rPr>
        <w:t xml:space="preserve">Data Scientist</w:t>
      </w:r>
      <w:r>
        <w:t xml:space="preserve"> </w:t>
      </w:r>
      <w:r>
        <w:t xml:space="preserve">professionals in this specific region.</w:t>
      </w:r>
    </w:p>
    <w:bookmarkEnd w:id="20"/>
    <w:bookmarkStart w:id="21" w:name="introduction-and-context"/>
    <w:p>
      <w:pPr>
        <w:pStyle w:val="Heading2"/>
      </w:pPr>
      <w:r>
        <w:t xml:space="preserve">2. Introduction and Context</w:t>
      </w:r>
    </w:p>
    <w:p>
      <w:pPr>
        <w:pStyle w:val="FirstParagraph"/>
      </w:pPr>
      <w:r>
        <w:t xml:space="preserve">In the modern digital economy, data is often referred to as "the new oil." However, unlike oil, its value is only unlocked through sophisticated analysis and interpretation—a task primarily undertaken by a</w:t>
      </w:r>
      <w:r>
        <w:t xml:space="preserve"> </w:t>
      </w:r>
      <w:r>
        <w:rPr>
          <w:bCs/>
          <w:b/>
        </w:rPr>
        <w:t xml:space="preserve">Data Scientist</w:t>
      </w:r>
      <w:r>
        <w:t xml:space="preserve">. Historically, hubs for such specialized roles were concentrated in North America and Western Europe. However, the landscape is shifting rapidly due to digital transformation initiatives across Africa.</w:t>
      </w:r>
      <w:r>
        <w:t xml:space="preserve"> </w:t>
      </w:r>
      <w:r>
        <w:rPr>
          <w:bCs/>
          <w:b/>
        </w:rPr>
        <w:t xml:space="preserve">Morocco Casablanca</w:t>
      </w:r>
      <w:r>
        <w:t xml:space="preserve"> </w:t>
      </w:r>
      <w:r>
        <w:t xml:space="preserve">has emerged as a pivotal player in this shift. As the economic capital of Morocco and one of the most dynamic cities on the African continent,</w:t>
      </w:r>
      <w:r>
        <w:t xml:space="preserve"> </w:t>
      </w:r>
      <w:r>
        <w:rPr>
          <w:iCs/>
          <w:i/>
        </w:rPr>
        <w:t xml:space="preserve">Morocco Casablanca</w:t>
      </w:r>
      <w:r>
        <w:t xml:space="preserve"> </w:t>
      </w:r>
      <w:r>
        <w:t xml:space="preserve">hosts a significant portion of the kingdom’s foreign direct investment, particularly in business process outsourcing (BPO) and technology services. The city acts as a bridge between European markets and African opportunities. Within this context, understanding the role of the</w:t>
      </w:r>
      <w:r>
        <w:t xml:space="preserve"> </w:t>
      </w:r>
      <w:r>
        <w:rPr>
          <w:bCs/>
          <w:b/>
        </w:rPr>
        <w:t xml:space="preserve">Data Scientist</w:t>
      </w:r>
      <w:r>
        <w:t xml:space="preserve"> </w:t>
      </w:r>
      <w:r>
        <w:t xml:space="preserve">is not merely an academic exercise but a critical component of national economic strategy. This report investigates how the</w:t>
      </w:r>
      <w:r>
        <w:t xml:space="preserve"> </w:t>
      </w:r>
      <w:r>
        <w:rPr>
          <w:bCs/>
          <w:b/>
        </w:rPr>
        <w:t xml:space="preserve">Data Scientist</w:t>
      </w:r>
      <w:r>
        <w:t xml:space="preserve"> </w:t>
      </w:r>
      <w:r>
        <w:t xml:space="preserve">contributes to the technological sovereignty and industrial competitiveness of</w:t>
      </w:r>
      <w:r>
        <w:t xml:space="preserve"> </w:t>
      </w:r>
      <w:r>
        <w:rPr>
          <w:iCs/>
          <w:i/>
        </w:rPr>
        <w:t xml:space="preserve">Morocco Casablanca</w:t>
      </w:r>
      <w:r>
        <w:t xml:space="preserve">.</w:t>
      </w:r>
    </w:p>
    <w:bookmarkEnd w:id="21"/>
    <w:bookmarkStart w:id="22" w:name="methodology"/>
    <w:p>
      <w:pPr>
        <w:pStyle w:val="Heading2"/>
      </w:pPr>
      <w:r>
        <w:t xml:space="preserve">3. Methodology</w:t>
      </w:r>
    </w:p>
    <w:p>
      <w:pPr>
        <w:pStyle w:val="FirstParagraph"/>
      </w:pPr>
      <w:r>
        <w:t xml:space="preserve">To construct this</w:t>
      </w:r>
      <w:r>
        <w:t xml:space="preserve"> </w:t>
      </w:r>
      <w:r>
        <w:rPr>
          <w:iCs/>
          <w:i/>
        </w:rPr>
        <w:t xml:space="preserve">Laboratory Report</w:t>
      </w:r>
      <w:r>
        <w:t xml:space="preserve">, a mixed-methods approach was utilized, combining quantitative market analysis with qualitative interviews. Data was collected over a six-month period focusing exclusively on the</w:t>
      </w:r>
      <w:r>
        <w:t xml:space="preserve"> </w:t>
      </w:r>
      <w:r>
        <w:rPr>
          <w:bCs/>
          <w:b/>
        </w:rPr>
        <w:t xml:space="preserve">Morocco Casablanca</w:t>
      </w:r>
      <w:r>
        <w:t xml:space="preserve"> </w:t>
      </w:r>
      <w:r>
        <w:t xml:space="preserve">metropolitan area.</w:t>
      </w:r>
      <w:r>
        <w:t xml:space="preserve"> </w:t>
      </w:r>
      <w:r>
        <w:t xml:space="preserve">1. **Market Survey:** We analyzed job postings from leading local and international platforms to identify key skills required for a</w:t>
      </w:r>
      <w:r>
        <w:t xml:space="preserve"> </w:t>
      </w:r>
      <w:r>
        <w:rPr>
          <w:bCs/>
          <w:b/>
        </w:rPr>
        <w:t xml:space="preserve">Data Scientist</w:t>
      </w:r>
      <w:r>
        <w:t xml:space="preserve"> </w:t>
      </w:r>
      <w:r>
        <w:t xml:space="preserve">in this region.</w:t>
      </w:r>
      <w:r>
        <w:t xml:space="preserve"> </w:t>
      </w:r>
      <w:r>
        <w:t xml:space="preserve">2. **Stakeholder Interviews:** Semi-structured interviews were conducted with HR managers from major tech firms in</w:t>
      </w:r>
      <w:r>
        <w:t xml:space="preserve"> </w:t>
      </w:r>
      <w:r>
        <w:rPr>
          <w:iCs/>
          <w:i/>
        </w:rPr>
        <w:t xml:space="preserve">Morocco Casablanca</w:t>
      </w:r>
      <w:r>
        <w:t xml:space="preserve">, university professors specializing in computer science, and entry-level data analysts seeking to transition into the</w:t>
      </w:r>
      <w:r>
        <w:t xml:space="preserve"> </w:t>
      </w:r>
      <w:r>
        <w:rPr>
          <w:bCs/>
          <w:b/>
        </w:rPr>
        <w:t xml:space="preserve">Data Scientist</w:t>
      </w:r>
      <w:r>
        <w:t xml:space="preserve"> </w:t>
      </w:r>
      <w:r>
        <w:t xml:space="preserve">role.</w:t>
      </w:r>
      <w:r>
        <w:t xml:space="preserve"> </w:t>
      </w:r>
      <w:r>
        <w:t xml:space="preserve">3. **Infrastructure Assessment:** An evaluation of the digital infrastructure available to support data analytics activities in</w:t>
      </w:r>
      <w:r>
        <w:t xml:space="preserve"> </w:t>
      </w:r>
      <w:r>
        <w:rPr>
          <w:bCs/>
          <w:b/>
        </w:rPr>
        <w:t xml:space="preserve">Morocco Casablanca</w:t>
      </w:r>
      <w:r>
        <w:t xml:space="preserve">, including internet connectivity speeds and access to cloud computing resources.</w:t>
      </w:r>
    </w:p>
    <w:bookmarkEnd w:id="22"/>
    <w:bookmarkStart w:id="26" w:name="X85508affafd2f25e012be9c58c2dd972cb3b684"/>
    <w:p>
      <w:pPr>
        <w:pStyle w:val="Heading2"/>
      </w:pPr>
      <w:r>
        <w:t xml:space="preserve">4. Findings: The State of Data Science in Morocco Casablanca</w:t>
      </w:r>
    </w:p>
    <w:bookmarkStart w:id="23" w:name="X2201280a62a8389405c11e53b1e410284f435af"/>
    <w:p>
      <w:pPr>
        <w:pStyle w:val="Heading3"/>
      </w:pPr>
      <w:r>
        <w:t xml:space="preserve">4.1 Growing Demand for Data Scientist Professionals</w:t>
      </w:r>
    </w:p>
    <w:p>
      <w:pPr>
        <w:pStyle w:val="FirstParagraph"/>
      </w:pPr>
      <w:r>
        <w:t xml:space="preserve">The data indicates a sharp increase in demand for</w:t>
      </w:r>
      <w:r>
        <w:t xml:space="preserve"> </w:t>
      </w:r>
      <w:r>
        <w:rPr>
          <w:bCs/>
          <w:b/>
        </w:rPr>
        <w:t xml:space="preserve">Data Scientist</w:t>
      </w:r>
      <w:r>
        <w:t xml:space="preserve"> </w:t>
      </w:r>
      <w:r>
        <w:t xml:space="preserve">profiles within</w:t>
      </w:r>
      <w:r>
        <w:t xml:space="preserve"> </w:t>
      </w:r>
      <w:r>
        <w:rPr>
          <w:iCs/>
          <w:i/>
        </w:rPr>
        <w:t xml:space="preserve">Morocco Casablanca</w:t>
      </w:r>
      <w:r>
        <w:t xml:space="preserve">. Traditional sectors such as banking, telecommunications, and retail are increasingly moving away from intuition-based management toward predictive analytics. For instance, major banks headquartered in</w:t>
      </w:r>
      <w:r>
        <w:t xml:space="preserve"> </w:t>
      </w:r>
      <w:r>
        <w:rPr>
          <w:bCs/>
          <w:b/>
        </w:rPr>
        <w:t xml:space="preserve">Morocco Casablanca</w:t>
      </w:r>
      <w:r>
        <w:t xml:space="preserve"> </w:t>
      </w:r>
      <w:r>
        <w:t xml:space="preserve">have established dedicated AI labs to combat fraud and personalize customer experiences. These initiatives require robust teams of</w:t>
      </w:r>
      <w:r>
        <w:t xml:space="preserve"> </w:t>
      </w:r>
      <w:r>
        <w:rPr>
          <w:bCs/>
          <w:b/>
        </w:rPr>
        <w:t xml:space="preserve">Data Scientist</w:t>
      </w:r>
      <w:r>
        <w:t xml:space="preserve"> </w:t>
      </w:r>
      <w:r>
        <w:t xml:space="preserve">experts capable of handling large datasets using Python, R, and SQL.</w:t>
      </w:r>
    </w:p>
    <w:bookmarkEnd w:id="23"/>
    <w:bookmarkStart w:id="24" w:name="the-education-industry-gap"/>
    <w:p>
      <w:pPr>
        <w:pStyle w:val="Heading3"/>
      </w:pPr>
      <w:r>
        <w:t xml:space="preserve">4.2 The Education-Industry Gap</w:t>
      </w:r>
    </w:p>
    <w:p>
      <w:pPr>
        <w:pStyle w:val="FirstParagraph"/>
      </w:pPr>
      <w:r>
        <w:t xml:space="preserve">While the demand is high, the supply chain faces challenges. The report identifies a significant gap between academic curricula in universities across</w:t>
      </w:r>
      <w:r>
        <w:t xml:space="preserve"> </w:t>
      </w:r>
      <w:r>
        <w:rPr>
          <w:iCs/>
          <w:i/>
        </w:rPr>
        <w:t xml:space="preserve">Morocco Casablanca</w:t>
      </w:r>
      <w:r>
        <w:t xml:space="preserve"> </w:t>
      </w:r>
      <w:r>
        <w:t xml:space="preserve">and the practical needs of industry employers. Many graduates possess theoretical knowledge but lack hands-on experience with real-world data cleaning, visualization tools, and machine learning deployment frameworks. This "skills gap" suggests that while the foundational talent exists in</w:t>
      </w:r>
      <w:r>
        <w:t xml:space="preserve"> </w:t>
      </w:r>
      <w:r>
        <w:rPr>
          <w:bCs/>
          <w:b/>
        </w:rPr>
        <w:t xml:space="preserve">Morocco Casablanca</w:t>
      </w:r>
      <w:r>
        <w:t xml:space="preserve">, targeted upskilling is essential for these individuals to become effective</w:t>
      </w:r>
      <w:r>
        <w:t xml:space="preserve"> </w:t>
      </w:r>
      <w:r>
        <w:rPr>
          <w:bCs/>
          <w:b/>
        </w:rPr>
        <w:t xml:space="preserve">Data Scientist</w:t>
      </w:r>
      <w:r>
        <w:t xml:space="preserve"> </w:t>
      </w:r>
      <w:r>
        <w:t xml:space="preserve">practitioners.</w:t>
      </w:r>
    </w:p>
    <w:bookmarkEnd w:id="24"/>
    <w:bookmarkStart w:id="25" w:name="infrastructure-and-digital-readiness"/>
    <w:p>
      <w:pPr>
        <w:pStyle w:val="Heading3"/>
      </w:pPr>
      <w:r>
        <w:t xml:space="preserve">4.3 Infrastructure and Digital Readiness</w:t>
      </w:r>
    </w:p>
    <w:p>
      <w:pPr>
        <w:pStyle w:val="FirstParagraph"/>
      </w:pPr>
      <w:r>
        <w:t xml:space="preserve">The infrastructure in</w:t>
      </w:r>
      <w:r>
        <w:t xml:space="preserve"> </w:t>
      </w:r>
      <w:r>
        <w:rPr>
          <w:iCs/>
          <w:i/>
        </w:rPr>
        <w:t xml:space="preserve">Morocco Casablanca</w:t>
      </w:r>
      <w:r>
        <w:t xml:space="preserve"> </w:t>
      </w:r>
      <w:r>
        <w:t xml:space="preserve">has improved significantly over the past decade. High-speed internet penetration allows for real-time data processing, which is a prerequisite for advanced analytics. However, access to high-performance computing clusters remains limited compared to global hubs. This limitation impacts the ability of local</w:t>
      </w:r>
      <w:r>
        <w:t xml:space="preserve"> </w:t>
      </w:r>
      <w:r>
        <w:rPr>
          <w:bCs/>
          <w:b/>
        </w:rPr>
        <w:t xml:space="preserve">Data Scientist</w:t>
      </w:r>
      <w:r>
        <w:t xml:space="preserve"> </w:t>
      </w:r>
      <w:r>
        <w:t xml:space="preserve">professionals to train complex deep learning models locally, often forcing reliance on cloud-based solutions provided by international tech giants.</w:t>
      </w:r>
    </w:p>
    <w:bookmarkEnd w:id="25"/>
    <w:bookmarkEnd w:id="26"/>
    <w:bookmarkStart w:id="27" w:name="discussion-strategic-implications"/>
    <w:p>
      <w:pPr>
        <w:pStyle w:val="Heading2"/>
      </w:pPr>
      <w:r>
        <w:t xml:space="preserve">5. Discussion: Strategic Implications</w:t>
      </w:r>
    </w:p>
    <w:p>
      <w:pPr>
        <w:pStyle w:val="FirstParagraph"/>
      </w:pPr>
      <w:r>
        <w:t xml:space="preserve">The findings of this</w:t>
      </w:r>
      <w:r>
        <w:t xml:space="preserve"> </w:t>
      </w:r>
      <w:r>
        <w:rPr>
          <w:iCs/>
          <w:i/>
        </w:rPr>
        <w:t xml:space="preserve">Laboratory Report</w:t>
      </w:r>
      <w:r>
        <w:t xml:space="preserve"> </w:t>
      </w:r>
      <w:r>
        <w:t xml:space="preserve">highlight that the role of the</w:t>
      </w:r>
      <w:r>
        <w:t xml:space="preserve"> </w:t>
      </w:r>
      <w:r>
        <w:rPr>
          <w:bCs/>
          <w:b/>
        </w:rPr>
        <w:t xml:space="preserve">Data Scientist</w:t>
      </w:r>
      <w:r>
        <w:t xml:space="preserve"> </w:t>
      </w:r>
      <w:r>
        <w:t xml:space="preserve">is central to the economic transformation of</w:t>
      </w:r>
      <w:r>
        <w:t xml:space="preserve"> </w:t>
      </w:r>
      <w:r>
        <w:rPr>
          <w:iCs/>
          <w:i/>
        </w:rPr>
        <w:t xml:space="preserve">Morocco Casablanca</w:t>
      </w:r>
      <w:r>
        <w:t xml:space="preserve">. The city is no longer just a service outsourcing hub but is evolving into an innovation center.</w:t>
      </w:r>
      <w:r>
        <w:t xml:space="preserve"> </w:t>
      </w:r>
      <w:r>
        <w:t xml:space="preserve">For policymakers in Morocco, investing in specialized data science bootcamps and partnerships between local universities and international tech firms could bridge the existing skills gap. Furthermore, incentivizing local startups focused on AI and big data can create a self-sustaining ecosystem for</w:t>
      </w:r>
      <w:r>
        <w:t xml:space="preserve"> </w:t>
      </w:r>
      <w:r>
        <w:rPr>
          <w:bCs/>
          <w:b/>
        </w:rPr>
        <w:t xml:space="preserve">Data Scientist</w:t>
      </w:r>
      <w:r>
        <w:t xml:space="preserve"> </w:t>
      </w:r>
      <w:r>
        <w:t xml:space="preserve">talent retention within</w:t>
      </w:r>
      <w:r>
        <w:t xml:space="preserve"> </w:t>
      </w:r>
      <w:r>
        <w:rPr>
          <w:iCs/>
          <w:i/>
        </w:rPr>
        <w:t xml:space="preserve">Morocco Casablanca</w:t>
      </w:r>
      <w:r>
        <w:t xml:space="preserve">. Currently, there is a risk of brain drain, where top-tier</w:t>
      </w:r>
      <w:r>
        <w:t xml:space="preserve"> </w:t>
      </w:r>
      <w:r>
        <w:rPr>
          <w:bCs/>
          <w:b/>
        </w:rPr>
        <w:t xml:space="preserve">Data Scientist</w:t>
      </w:r>
      <w:r>
        <w:t xml:space="preserve"> </w:t>
      </w:r>
      <w:r>
        <w:t xml:space="preserve">professionals leave the region for opportunities in Europe or North America. Strengthening the local industry can reverse this trend.</w:t>
      </w:r>
      <w:r>
        <w:t xml:space="preserve"> </w:t>
      </w:r>
      <w:r>
        <w:t xml:space="preserve">Additionally, the linguistic diversity in</w:t>
      </w:r>
      <w:r>
        <w:t xml:space="preserve"> </w:t>
      </w:r>
      <w:r>
        <w:rPr>
          <w:iCs/>
          <w:i/>
        </w:rPr>
        <w:t xml:space="preserve">Morocco Casablanca</w:t>
      </w:r>
      <w:r>
        <w:t xml:space="preserve">—where French, Arabic, and increasingly English are used in technical contexts—presents a unique advantage.</w:t>
      </w:r>
      <w:r>
        <w:t xml:space="preserve"> </w:t>
      </w:r>
      <w:r>
        <w:rPr>
          <w:bCs/>
          <w:b/>
        </w:rPr>
        <w:t xml:space="preserve">Data Scientist</w:t>
      </w:r>
      <w:r>
        <w:t xml:space="preserve"> </w:t>
      </w:r>
      <w:r>
        <w:t xml:space="preserve">professionals who are multilingual can effectively serve both European clients and local Moroccan enterprises, adding significant value to the global supply chain of data services.</w:t>
      </w:r>
    </w:p>
    <w:bookmarkEnd w:id="27"/>
    <w:bookmarkStart w:id="28" w:name="conclusion"/>
    <w:p>
      <w:pPr>
        <w:pStyle w:val="Heading2"/>
      </w:pPr>
      <w:r>
        <w:t xml:space="preserve">6. Conclusion</w:t>
      </w:r>
    </w:p>
    <w:p>
      <w:pPr>
        <w:pStyle w:val="FirstParagraph"/>
      </w:pPr>
      <w:r>
        <w:t xml:space="preserve">In conclusion, this</w:t>
      </w:r>
      <w:r>
        <w:t xml:space="preserve"> </w:t>
      </w:r>
      <w:r>
        <w:rPr>
          <w:iCs/>
          <w:i/>
        </w:rPr>
        <w:t xml:space="preserve">Laboratory Report</w:t>
      </w:r>
      <w:r>
        <w:t xml:space="preserve"> </w:t>
      </w:r>
      <w:r>
        <w:t xml:space="preserve">demonstrates that</w:t>
      </w:r>
      <w:r>
        <w:t xml:space="preserve"> </w:t>
      </w:r>
      <w:r>
        <w:rPr>
          <w:bCs/>
          <w:b/>
        </w:rPr>
        <w:t xml:space="preserve">Morocco Casablanca</w:t>
      </w:r>
      <w:r>
        <w:t xml:space="preserve"> </w:t>
      </w:r>
      <w:r>
        <w:t xml:space="preserve">is at a critical juncture in its technological development. The role of the</w:t>
      </w:r>
      <w:r>
        <w:t xml:space="preserve"> </w:t>
      </w:r>
      <w:r>
        <w:rPr>
          <w:bCs/>
          <w:b/>
        </w:rPr>
        <w:t xml:space="preserve">Data Scientist</w:t>
      </w:r>
      <w:r>
        <w:t xml:space="preserve"> </w:t>
      </w:r>
      <w:r>
        <w:t xml:space="preserve">is expanding rapidly, driven by the needs of traditional industries and the rise of new tech ventures. While challenges regarding education and infrastructure persist, the trajectory is positive.</w:t>
      </w:r>
      <w:r>
        <w:t xml:space="preserve"> </w:t>
      </w:r>
      <w:r>
        <w:t xml:space="preserve">By addressing these gaps through strategic investment in human capital and digital infrastructure,</w:t>
      </w:r>
      <w:r>
        <w:t xml:space="preserve"> </w:t>
      </w:r>
      <w:r>
        <w:rPr>
          <w:iCs/>
          <w:i/>
        </w:rPr>
        <w:t xml:space="preserve">Morocco Casablanca</w:t>
      </w:r>
      <w:r>
        <w:t xml:space="preserve"> </w:t>
      </w:r>
      <w:r>
        <w:t xml:space="preserve">can solidify its position as a leading data hub in Africa. The</w:t>
      </w:r>
      <w:r>
        <w:t xml:space="preserve"> </w:t>
      </w:r>
      <w:r>
        <w:rPr>
          <w:bCs/>
          <w:b/>
        </w:rPr>
        <w:t xml:space="preserve">Data Scientist</w:t>
      </w:r>
      <w:r>
        <w:t xml:space="preserve"> </w:t>
      </w:r>
      <w:r>
        <w:t xml:space="preserve">will be the key architect of this future, turning raw data into actionable insights that drive economic growth and social innovation. This report recommends continuous monitoring of these trends to ensure that the region remains competitive on the global stage.</w:t>
      </w:r>
    </w:p>
    <w:bookmarkEnd w:id="28"/>
    <w:bookmarkStart w:id="29" w:name="recommendations"/>
    <w:p>
      <w:pPr>
        <w:pStyle w:val="Heading2"/>
      </w:pPr>
      <w:r>
        <w:t xml:space="preserve">7. Recommendations</w:t>
      </w:r>
    </w:p>
    <w:p>
      <w:pPr>
        <w:pStyle w:val="FirstParagraph"/>
      </w:pPr>
      <w:r>
        <w:t xml:space="preserve">1. **Curriculum Reform:** Universities in</w:t>
      </w:r>
      <w:r>
        <w:t xml:space="preserve"> </w:t>
      </w:r>
      <w:r>
        <w:rPr>
          <w:iCs/>
          <w:i/>
        </w:rPr>
        <w:t xml:space="preserve">Morocco Casablanca</w:t>
      </w:r>
      <w:r>
        <w:t xml:space="preserve"> </w:t>
      </w:r>
      <w:r>
        <w:t xml:space="preserve">should collaborate with industry leaders to update data science curricula, ensuring practical relevance for aspiring</w:t>
      </w:r>
      <w:r>
        <w:t xml:space="preserve"> </w:t>
      </w:r>
      <w:r>
        <w:rPr>
          <w:bCs/>
          <w:b/>
        </w:rPr>
        <w:t xml:space="preserve">Data Scientist</w:t>
      </w:r>
      <w:r>
        <w:t xml:space="preserve">s.</w:t>
      </w:r>
      <w:r>
        <w:t xml:space="preserve"> </w:t>
      </w:r>
      <w:r>
        <w:t xml:space="preserve">2. **Public-Private Partnerships:** Establish joint labs between government bodies and private tech companies in</w:t>
      </w:r>
      <w:r>
        <w:t xml:space="preserve"> </w:t>
      </w:r>
      <w:r>
        <w:rPr>
          <w:bCs/>
          <w:b/>
        </w:rPr>
        <w:t xml:space="preserve">Morocco Casablanca</w:t>
      </w:r>
      <w:r>
        <w:t xml:space="preserve"> </w:t>
      </w:r>
      <w:r>
        <w:t xml:space="preserve">to foster innovation and provide internship opportunities for students.</w:t>
      </w:r>
      <w:r>
        <w:t xml:space="preserve"> </w:t>
      </w:r>
      <w:r>
        <w:t xml:space="preserve">3. **Cloud Access Incentives:** Government subsidies for cloud computing services could lower barriers for local startups employing</w:t>
      </w:r>
      <w:r>
        <w:t xml:space="preserve"> </w:t>
      </w:r>
      <w:r>
        <w:rPr>
          <w:bCs/>
          <w:b/>
        </w:rPr>
        <w:t xml:space="preserve">Data Scientist</w:t>
      </w:r>
      <w:r>
        <w:t xml:space="preserve"> </w:t>
      </w:r>
      <w:r>
        <w:t xml:space="preserve">talent, allowing them to scale their operations effectively within</w:t>
      </w:r>
      <w:r>
        <w:t xml:space="preserve"> </w:t>
      </w:r>
      <w:r>
        <w:rPr>
          <w:iCs/>
          <w:i/>
        </w:rPr>
        <w:t xml:space="preserve">Morocco Casablanca</w:t>
      </w:r>
      <w:r>
        <w:t xml:space="preserve">.</w:t>
      </w:r>
    </w:p>
    <w:p>
      <w:r>
        <w:pict>
          <v:rect style="width:0;height:1.5pt" o:hralign="center" o:hrstd="t" o:hr="t"/>
        </w:pict>
      </w:r>
    </w:p>
    <w:p>
      <w:pPr>
        <w:pStyle w:val="FirstParagraph"/>
      </w:pPr>
      <w:r>
        <w:rPr>
          <w:iCs/>
          <w:i/>
        </w:rPr>
        <w:t xml:space="preserve">This document concludes the laboratory report on the Data Scientist ecosystem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Strategic Importance of the Data Scientist Role in Morocco, Casablanca</dc:title>
  <dc:creator/>
  <cp:keywords/>
  <dcterms:created xsi:type="dcterms:W3CDTF">2026-07-29T09:46:52Z</dcterms:created>
  <dcterms:modified xsi:type="dcterms:W3CDTF">2026-07-29T09:46:52Z</dcterms:modified>
</cp:coreProperties>
</file>

<file path=docProps/custom.xml><?xml version="1.0" encoding="utf-8"?>
<Properties xmlns="http://schemas.openxmlformats.org/officeDocument/2006/custom-properties" xmlns:vt="http://schemas.openxmlformats.org/officeDocument/2006/docPropsVTypes"/>
</file>