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Philippines</w:t>
      </w:r>
      <w:r>
        <w:t xml:space="preserve"> </w:t>
      </w:r>
      <w:r>
        <w:t xml:space="preserve">Manila</w:t>
      </w:r>
    </w:p>
    <w:bookmarkStart w:id="20" w:name="laboratory-report-id-ds-phm-001"/>
    <w:p>
      <w:pPr>
        <w:pStyle w:val="Heading1"/>
      </w:pPr>
      <w:r>
        <w:t xml:space="preserve">Laboratory Report ID-DS-PHM-001</w:t>
      </w:r>
    </w:p>
    <w:p>
      <w:pPr>
        <w:pStyle w:val="FirstParagraph"/>
      </w:pPr>
      <w:r>
        <w:rPr>
          <w:bCs/>
          <w:b/>
        </w:rPr>
        <w:t xml:space="preserve">Date:</w:t>
      </w:r>
      <w:r>
        <w:t xml:space="preserve"> </w:t>
      </w:r>
      <w:r>
        <w:t xml:space="preserve">October 26, 2023</w:t>
      </w:r>
    </w:p>
    <w:p>
      <w:pPr>
        <w:pStyle w:val="BodyText"/>
      </w:pPr>
      <w:r>
        <w:rPr>
          <w:bCs/>
          <w:b/>
        </w:rPr>
        <w:t xml:space="preserve">Jurisdiction/Locus:</w:t>
      </w:r>
      <w:r>
        <w:t xml:space="preserve"> </w:t>
      </w:r>
      <w:r>
        <w:t xml:space="preserve">Philippines Manila Metropolitan Area</w:t>
      </w:r>
    </w:p>
    <w:bookmarkEnd w:id="20"/>
    <w:bookmarkStart w:id="35" w:name="Xe93dbfb1c3d00451e10f74ddafb59cd9ec3ee1d"/>
    <w:p>
      <w:pPr>
        <w:pStyle w:val="Heading1"/>
      </w:pPr>
      <w:r>
        <w:t xml:space="preserve">Focused Subject: Comprehensive Evaluation of the Data Scientist Ecosystem in Philippines Manila</w:t>
      </w:r>
    </w:p>
    <w:bookmarkStart w:id="21" w:name="abstract"/>
    <w:p>
      <w:pPr>
        <w:pStyle w:val="Heading3"/>
      </w:pPr>
      <w:r>
        <w:t xml:space="preserve">Abstract</w:t>
      </w:r>
    </w:p>
    <w:p>
      <w:pPr>
        <w:pStyle w:val="FirstParagraph"/>
      </w:pPr>
      <w:r>
        <w:t xml:space="preserve">This lab report provides a detailed analytical examination of the current state, operational challenges, and strategic opportunities for the role of a Data Scientist within the specific geographic and economic context of Philippines Manila. As Manila emerges as a critical hub for Business Process Outsourcing (BPO) and emerging technology services in Southeast Asia, understanding the nuances of data science implementation is paramount. This document analyzes infrastructure readiness, talent acquisition dynamics, regulatory frameworks under Philippine law, and industry-specific applications ranging from fintech to telecommunications. The findings suggest that while Philippines Manila offers significant competitive advantages in terms of linguistic proficiency and cost-efficiency, it faces distinct challenges related to data localization laws and advanced hardware accessibility.</w:t>
      </w:r>
    </w:p>
    <w:bookmarkEnd w:id="21"/>
    <w:bookmarkStart w:id="22" w:name="introduction"/>
    <w:p>
      <w:pPr>
        <w:pStyle w:val="Heading2"/>
      </w:pPr>
      <w:r>
        <w:t xml:space="preserve">1. Introduction</w:t>
      </w:r>
    </w:p>
    <w:p>
      <w:pPr>
        <w:pStyle w:val="FirstParagraph"/>
      </w:pPr>
      <w:r>
        <w:t xml:space="preserve">The modern digital economy relies heavily on the extraction of actionable insights from vast datasets. In this context, the professional role of a Data Scientist has become pivotal for organizational success. This laboratory report investigates the specific environment where these professionals operate: Philippines Manila.</w:t>
      </w:r>
    </w:p>
    <w:p>
      <w:pPr>
        <w:pStyle w:val="BodyText"/>
      </w:pPr>
      <w:r>
        <w:rPr>
          <w:bCs/>
          <w:b/>
        </w:rPr>
        <w:t xml:space="preserve">Data Scientist</w:t>
      </w:r>
      <w:r>
        <w:t xml:space="preserve"> </w:t>
      </w:r>
      <w:r>
        <w:t xml:space="preserve">roles are no longer confined to Silicon Valley or major global tech hubs. They have permeated emerging markets, with Philippines Manila serving as a prime example of rapid digital transformation. The city serves as the capital region and the primary economic engine of the country, hosting numerous multinational corporations, local startups, and government agencies that rely on data-driven decision-making.</w:t>
      </w:r>
    </w:p>
    <w:p>
      <w:pPr>
        <w:pStyle w:val="BodyText"/>
      </w:pPr>
      <w:r>
        <w:t xml:space="preserve">The objective of this report is to evaluate the efficacy, demand, and structural requirements for Data Scientist positions in Philippines Manila. By examining local case studies and macroeconomic indicators, we aim to provide a comprehensive overview suitable for stakeholders considering expansion into or optimization within this specific market.</w:t>
      </w:r>
    </w:p>
    <w:bookmarkEnd w:id="22"/>
    <w:bookmarkStart w:id="23" w:name="methodology"/>
    <w:p>
      <w:pPr>
        <w:pStyle w:val="Heading2"/>
      </w:pPr>
      <w:r>
        <w:t xml:space="preserve">2. Methodology</w:t>
      </w:r>
    </w:p>
    <w:p>
      <w:pPr>
        <w:pStyle w:val="FirstParagraph"/>
      </w:pPr>
      <w:r>
        <w:t xml:space="preserve">This report utilizes a mixed-methods approach, combining qualitative interviews with local tech leaders and quantitative analysis of job posting trends on major Philippine employment platforms between January 2023 and September 2023. Additionally, secondary data from the National Statistical Coordination Board (NSCB) and the Department of Information and Communications Technology (DICT) was analyzed to assess infrastructure developments in Philippines Manila.</w:t>
      </w:r>
    </w:p>
    <w:bookmarkEnd w:id="23"/>
    <w:bookmarkStart w:id="26" w:name="Xf2d7f3198207b7c42cea51b269039a06392dbda"/>
    <w:p>
      <w:pPr>
        <w:pStyle w:val="Heading2"/>
      </w:pPr>
      <w:r>
        <w:t xml:space="preserve">3. Environmental Analysis of Philippines Manila</w:t>
      </w:r>
    </w:p>
    <w:bookmarkStart w:id="24" w:name="economic-landscape"/>
    <w:p>
      <w:pPr>
        <w:pStyle w:val="Heading3"/>
      </w:pPr>
      <w:r>
        <w:t xml:space="preserve">3.1 Economic Landscape</w:t>
      </w:r>
    </w:p>
    <w:p>
      <w:pPr>
        <w:pStyle w:val="FirstParagraph"/>
      </w:pPr>
      <w:r>
        <w:t xml:space="preserve">The economy of Philippines Manila is heavily serviced-oriented, with the IT-BPM (Information Technology-Business Process Management) sector contributing significantly to the GDP. This sector provides fertile ground for Data Scientist roles, as companies seek to automate processes and predict market trends. The proximity of major corporate offices in Makati and Taguig creates a dense network of potential employers seeking advanced analytics capabilities.</w:t>
      </w:r>
    </w:p>
    <w:bookmarkEnd w:id="24"/>
    <w:bookmarkStart w:id="25" w:name="infrastructure-readiness"/>
    <w:p>
      <w:pPr>
        <w:pStyle w:val="Heading3"/>
      </w:pPr>
      <w:r>
        <w:t xml:space="preserve">3.2 Infrastructure Readiness</w:t>
      </w:r>
    </w:p>
    <w:p>
      <w:pPr>
        <w:pStyle w:val="FirstParagraph"/>
      </w:pPr>
      <w:r>
        <w:t xml:space="preserve">A critical factor for any Data Scientist is access to robust computational resources and high-speed internet. In recent years, Philippines Manila has seen substantial improvements in broadband infrastructure. Major telecommunications providers have expanded fiber-optic networks across Metro Manila, facilitating the heavy data transfer requirements associated with machine learning model training. However, power stability remains a minor concern during peak seasons, necessitating redundant power solutions for data centers.</w:t>
      </w:r>
    </w:p>
    <w:bookmarkEnd w:id="25"/>
    <w:bookmarkEnd w:id="26"/>
    <w:bookmarkStart w:id="29" w:name="X1915d901d44f995d51d89eccc1c421c60ce504d"/>
    <w:p>
      <w:pPr>
        <w:pStyle w:val="Heading2"/>
      </w:pPr>
      <w:r>
        <w:t xml:space="preserve">4. The Role of the Data Scientist in Local Industry</w:t>
      </w:r>
    </w:p>
    <w:bookmarkStart w:id="27" w:name="key-industries-employing-data-scientists"/>
    <w:p>
      <w:pPr>
        <w:pStyle w:val="Heading3"/>
      </w:pPr>
      <w:r>
        <w:t xml:space="preserve">4.1 Key Industries Employing Data Scientists</w:t>
      </w:r>
    </w:p>
    <w:p>
      <w:pPr>
        <w:numPr>
          <w:ilvl w:val="0"/>
          <w:numId w:val="1001"/>
        </w:numPr>
        <w:pStyle w:val="Compact"/>
      </w:pPr>
      <w:r>
        <w:rPr>
          <w:bCs/>
          <w:b/>
        </w:rPr>
        <w:t xml:space="preserve">Fintech and Banking:</w:t>
      </w:r>
    </w:p>
    <w:p>
      <w:pPr>
        <w:numPr>
          <w:ilvl w:val="0"/>
          <w:numId w:val="1001"/>
        </w:numPr>
        <w:pStyle w:val="Compact"/>
      </w:pPr>
      <w:r>
        <w:rPr>
          <w:bCs/>
          <w:b/>
        </w:rPr>
        <w:t xml:space="preserve">Telco Services:</w:t>
      </w:r>
    </w:p>
    <w:p>
      <w:pPr>
        <w:numPr>
          <w:ilvl w:val="0"/>
          <w:numId w:val="1001"/>
        </w:numPr>
        <w:pStyle w:val="Compact"/>
      </w:pPr>
      <w:r>
        <w:rPr>
          <w:bCs/>
          <w:b/>
        </w:rPr>
        <w:t xml:space="preserve">E-commerce:</w:t>
      </w:r>
    </w:p>
    <w:bookmarkEnd w:id="27"/>
    <w:bookmarkStart w:id="28" w:name="skill-set-requirements"/>
    <w:p>
      <w:pPr>
        <w:pStyle w:val="Heading3"/>
      </w:pPr>
      <w:r>
        <w:t xml:space="preserve">4.2 Skill Set Requirements</w:t>
      </w:r>
    </w:p>
    <w:p>
      <w:pPr>
        <w:pStyle w:val="FirstParagraph"/>
      </w:pPr>
      <w:r>
        <w:t xml:space="preserve">An analysis of job descriptions in Philippines Manila reveals that employers prioritize proficiency in Python and R, alongside expertise in cloud computing platforms such as AWS and Azure. Furthermore, soft skills are highly valued; the ability to communicate complex data insights to non-technical stakeholders is crucial. The bilingual capability (English/Filipino) of professionals in this region gives them a unique advantage when serving global clients from Philippines Manila-based offices.</w:t>
      </w:r>
    </w:p>
    <w:bookmarkEnd w:id="28"/>
    <w:bookmarkEnd w:id="29"/>
    <w:bookmarkStart w:id="30" w:name="regulatory-and-ethical-considerations"/>
    <w:p>
      <w:pPr>
        <w:pStyle w:val="Heading2"/>
      </w:pPr>
      <w:r>
        <w:t xml:space="preserve">5. Regulatory and Ethical Considerations</w:t>
      </w:r>
    </w:p>
    <w:p>
      <w:pPr>
        <w:pStyle w:val="FirstParagraph"/>
      </w:pPr>
      <w:r>
        <w:t xml:space="preserve">Data Scientists operating in Philippines Manila must adhere to the Data Privacy Act of 2012 (Republic Act No. 10173). This legislation imposes strict guidelines on the collection, processing, and storage of personal information. Failure to comply can result in significant penalties.</w:t>
      </w:r>
    </w:p>
    <w:p>
      <w:pPr>
        <w:pStyle w:val="BodyText"/>
      </w:pPr>
      <w:r>
        <w:t xml:space="preserve">Moreover, recent amendments regarding data localization require certain types of sensitive government and citizen data to be stored within servers located physically in the Philippines. For a Data Scientist based in Philippines Manila, this means that cloud architecture decisions must account for local server availability and latency issues associated with cross-border data transfers.</w:t>
      </w:r>
    </w:p>
    <w:bookmarkEnd w:id="30"/>
    <w:bookmarkStart w:id="31" w:name="challenges-faced"/>
    <w:p>
      <w:pPr>
        <w:pStyle w:val="Heading2"/>
      </w:pPr>
      <w:r>
        <w:t xml:space="preserve">6. Challenges Faced</w:t>
      </w:r>
    </w:p>
    <w:p>
      <w:pPr>
        <w:pStyle w:val="FirstParagraph"/>
      </w:pPr>
      <w:r>
        <w:t xml:space="preserve">Description of Issue in Philippines Manila Context</w:t>
      </w:r>
      <w:r>
        <w:br/>
      </w:r>
      <w:r>
        <w:br/>
      </w:r>
    </w:p>
    <w:p>
      <w:pPr>
        <w:pStyle w:val="BodyText"/>
      </w:pPr>
      <w:r>
        <w:t xml:space="preserve">Data Scientist Talent Gap While the number of graduates is increasing, there is still a shortage of senior-level Data Scientists with specialized experience in deep learning and NLP. Many professionals are self-taught or come from traditional IT backgrounds requiring upskilling.</w:t>
      </w:r>
      <w:r>
        <w:br/>
      </w:r>
      <w:r>
        <w:t xml:space="preserve">Hardware Access High-performance GPUs necessary for intensive model training are expensive due to import taxes and currency fluctuation. This limits the ability of smaller startups in Philippines Manila to invest in local high-performance computing clusters.</w:t>
      </w:r>
    </w:p>
    <w:bookmarkEnd w:id="31"/>
    <w:bookmarkStart w:id="32" w:name="strategic-recommendations"/>
    <w:p>
      <w:pPr>
        <w:pStyle w:val="Heading2"/>
      </w:pPr>
      <w:r>
        <w:t xml:space="preserve">7. Strategic Recommendations</w:t>
      </w:r>
    </w:p>
    <w:p>
      <w:pPr>
        <w:numPr>
          <w:ilvl w:val="0"/>
          <w:numId w:val="1002"/>
        </w:numPr>
        <w:pStyle w:val="Compact"/>
      </w:pPr>
      <w:r>
        <w:rPr>
          <w:bCs/>
          <w:b/>
        </w:rPr>
        <w:t xml:space="preserve">Academic-Industry Partnerships:</w:t>
      </w:r>
    </w:p>
    <w:p>
      <w:pPr>
        <w:numPr>
          <w:ilvl w:val="0"/>
          <w:numId w:val="1002"/>
        </w:numPr>
        <w:pStyle w:val="Compact"/>
      </w:pPr>
      <w:r>
        <w:rPr>
          <w:bCs/>
          <w:b/>
        </w:rPr>
        <w:t xml:space="preserve">Investment in Local Infrastructure:</w:t>
      </w:r>
    </w:p>
    <w:p>
      <w:pPr>
        <w:numPr>
          <w:ilvl w:val="0"/>
          <w:numId w:val="1002"/>
        </w:numPr>
        <w:pStyle w:val="Compact"/>
      </w:pPr>
      <w:r>
        <w:rPr>
          <w:bCs/>
          <w:b/>
        </w:rPr>
        <w:t xml:space="preserve">Certification Programs:</w:t>
      </w:r>
    </w:p>
    <w:bookmarkEnd w:id="32"/>
    <w:bookmarkStart w:id="33" w:name="conclusion"/>
    <w:p>
      <w:pPr>
        <w:pStyle w:val="Heading2"/>
      </w:pPr>
      <w:r>
        <w:t xml:space="preserve">8. Conclusion</w:t>
      </w:r>
    </w:p>
    <w:p>
      <w:pPr>
        <w:pStyle w:val="FirstParagraph"/>
      </w:pPr>
      <w:r>
        <w:t xml:space="preserve">In conclusion, the role of a Data Scientist in Philippines Manila is at a pivotal juncture. The region offers a compelling mix of talent, cost-efficiency, and strategic location for Southeast Asian market entry. However, to fully realize the potential of this workforce, stakeholders must address infrastructure limitations and regulatory complexities.</w:t>
      </w:r>
    </w:p>
    <w:p>
      <w:pPr>
        <w:pStyle w:val="BodyText"/>
      </w:pPr>
      <w:r>
        <w:t xml:space="preserve">The demand for Data Scientist expertise continues to grow as traditional industries in Philippines Manila digitize their operations. By understanding the unique characteristics of this locale—specifically its strong English proficiency, growing technical education sector, and stringent data privacy laws—organizations can effectively leverage local talent. This report affirms that Philippines Manila is not just a back-office location but a burgeoning center for sophisticated data analysis and artificial intelligence innovation.</w:t>
      </w:r>
    </w:p>
    <w:p>
      <w:pPr>
        <w:pStyle w:val="BodyText"/>
      </w:pPr>
      <w:r>
        <w:t xml:space="preserve">Future research should focus on the long-term impact of AI automation on the BPO sector in this region and how Data Scientist roles may evolve to manage autonomous systems rather than just analyzing historical data.</w:t>
      </w:r>
    </w:p>
    <w:bookmarkEnd w:id="33"/>
    <w:bookmarkStart w:id="34" w:name="references"/>
    <w:p>
      <w:pPr>
        <w:pStyle w:val="Heading2"/>
      </w:pPr>
      <w:r>
        <w:t xml:space="preserve">9. References</w:t>
      </w:r>
    </w:p>
    <w:p>
      <w:pPr>
        <w:numPr>
          <w:ilvl w:val="0"/>
          <w:numId w:val="1003"/>
        </w:numPr>
        <w:pStyle w:val="Compact"/>
      </w:pPr>
      <w:r>
        <w:t xml:space="preserve">National Statistical Coordination Board (NSCB). (2023). *Philippine Economic Performance Report.* Quezon City, Philippines.</w:t>
      </w:r>
    </w:p>
    <w:p>
      <w:pPr>
        <w:numPr>
          <w:ilvl w:val="0"/>
          <w:numId w:val="1003"/>
        </w:numPr>
        <w:pStyle w:val="Compact"/>
      </w:pPr>
      <w:r>
        <w:t xml:space="preserve">Republic of the Philippines. (2012). *Data Privacy Act of 2012. Republic Act No. 10173.</w:t>
      </w:r>
    </w:p>
    <w:p>
      <w:pPr>
        <w:numPr>
          <w:ilvl w:val="0"/>
          <w:numId w:val="1003"/>
        </w:numPr>
        <w:pStyle w:val="Compact"/>
      </w:pPr>
      <w:r>
        <w:t xml:space="preserve">National Information Technology Agency (NITA). (2023). *Digital Infrastructure Development in Metro Manila.*</w:t>
      </w:r>
    </w:p>
    <w:p>
      <w:pPr>
        <w:numPr>
          <w:ilvl w:val="0"/>
          <w:numId w:val="1003"/>
        </w:numPr>
        <w:pStyle w:val="Compact"/>
      </w:pPr>
      <w:r>
        <w:t xml:space="preserve">Glassdoor Philippines Job Trends. (2023). *Salary and Demand Analysis for Data Scientists in Philippines Manila.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Data Scientist Roles in Philippines Manila</dc:title>
  <dc:creator/>
  <cp:keywords/>
  <dcterms:created xsi:type="dcterms:W3CDTF">2026-07-29T07:10:10Z</dcterms:created>
  <dcterms:modified xsi:type="dcterms:W3CDTF">2026-07-29T07:10:10Z</dcterms:modified>
</cp:coreProperties>
</file>

<file path=docProps/custom.xml><?xml version="1.0" encoding="utf-8"?>
<Properties xmlns="http://schemas.openxmlformats.org/officeDocument/2006/custom-properties" xmlns:vt="http://schemas.openxmlformats.org/officeDocument/2006/docPropsVTypes"/>
</file>