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30" w:name="X9eee624f5833eaa7a942a6df95aa9790db4e7b6"/>
    <w:p>
      <w:pPr>
        <w:pStyle w:val="Heading1"/>
      </w:pPr>
      <w:r>
        <w:t xml:space="preserve">Laboratory Assessment Report</w:t>
      </w:r>
      <w:r>
        <w:br/>
      </w:r>
      <w:r>
        <w:t xml:space="preserve">Data Scientist Professional Ecosystem</w:t>
      </w:r>
      <w:r>
        <w:br/>
      </w:r>
      <w:r>
        <w:t xml:space="preserve">Location Focus: United States Chicago</w:t>
      </w:r>
    </w:p>
    <w:p>
      <w:pPr>
        <w:pStyle w:val="FirstParagraph"/>
      </w:pPr>
      <w:r>
        <w:br/>
      </w:r>
    </w:p>
    <w:p>
      <w:r>
        <w:pict>
          <v:rect style="width:0;height:1.5pt" o:hralign="center" o:hrstd="t" o:hr="t"/>
        </w:pict>
      </w:r>
    </w:p>
    <w:bookmarkStart w:id="20" w:name="executive-summary"/>
    <w:p>
      <w:pPr>
        <w:pStyle w:val="Heading2"/>
      </w:pPr>
      <w:r>
        <w:t xml:space="preserve">Executive Summary</w:t>
      </w:r>
    </w:p>
    <w:p>
      <w:pPr>
        <w:pStyle w:val="FirstParagraph"/>
      </w:pPr>
      <w:r>
        <w:t xml:space="preserve">The objective of this</w:t>
      </w:r>
      <w:r>
        <w:t xml:space="preserve"> </w:t>
      </w:r>
      <w:r>
        <w:rPr>
          <w:bCs/>
          <w:b/>
        </w:rPr>
        <w:t xml:space="preserve">Laboratory Report</w:t>
      </w:r>
      <w:r>
        <w:t xml:space="preserve"> </w:t>
      </w:r>
      <w:r>
        <w:t xml:space="preserve">is to conduct a comprehensive evaluation of the Data Scientist profession within the specific geographic and economic context of</w:t>
      </w:r>
      <w:r>
        <w:t xml:space="preserve"> </w:t>
      </w:r>
      <w:r>
        <w:rPr>
          <w:bCs/>
          <w:b/>
        </w:rPr>
        <w:t xml:space="preserve">United States Chicago</w:t>
      </w:r>
      <w:r>
        <w:t xml:space="preserve">. By analyzing market trends, technical requirements, and socio-economic factors, this document establishes the current standing and future trajectory of data-driven roles in one of America's most historically significant industrial hubs. Our findings indicate that while Chicago has traditionally been a hub for manufacturing and logistics, it has aggressively pivoted toward becoming a premier technology center for</w:t>
      </w:r>
      <w:r>
        <w:t xml:space="preserve"> </w:t>
      </w:r>
      <w:r>
        <w:rPr>
          <w:bCs/>
          <w:b/>
        </w:rPr>
        <w:t xml:space="preserve">Data Scientist</w:t>
      </w:r>
      <w:r>
        <w:t xml:space="preserve"> </w:t>
      </w:r>
      <w:r>
        <w:t xml:space="preserve">positions in recent years.</w:t>
      </w:r>
    </w:p>
    <w:p>
      <w:r>
        <w:pict>
          <v:rect style="width:0;height:1.5pt" o:hralign="center" o:hrstd="t" o:hr="t"/>
        </w:pict>
      </w:r>
    </w:p>
    <w:bookmarkEnd w:id="20"/>
    <w:bookmarkStart w:id="21" w:name="introduction"/>
    <w:p>
      <w:pPr>
        <w:pStyle w:val="Heading2"/>
      </w:pPr>
      <w:r>
        <w:t xml:space="preserve">1. Introduction and Contextual Background</w:t>
      </w:r>
    </w:p>
    <w:p>
      <w:pPr>
        <w:pStyle w:val="FirstParagraph"/>
      </w:pPr>
      <w:r>
        <w:t xml:space="preserve">In the modern digital economy, data is considered the "new oil." However, raw data holds little value without the analytical prowess of a trained expert. This</w:t>
      </w:r>
      <w:r>
        <w:t xml:space="preserve"> </w:t>
      </w:r>
      <w:r>
        <w:rPr>
          <w:bCs/>
          <w:b/>
        </w:rPr>
        <w:t xml:space="preserve">Laboratory Report</w:t>
      </w:r>
      <w:r>
        <w:t xml:space="preserve"> </w:t>
      </w:r>
      <w:r>
        <w:t xml:space="preserve">explores how Chicago, located in the heart of Illinois within the</w:t>
      </w:r>
      <w:r>
        <w:t xml:space="preserve"> </w:t>
      </w:r>
      <w:r>
        <w:rPr>
          <w:bCs/>
          <w:b/>
        </w:rPr>
        <w:t xml:space="preserve">United States</w:t>
      </w:r>
      <w:r>
        <w:t xml:space="preserve">, has evolved its workforce demands to accommodate this shift. The city's transition from a steel and grain trading powerhouse to a fintech and healthcare analytics leader provides a unique case study for understanding the role of the</w:t>
      </w:r>
      <w:r>
        <w:t xml:space="preserve"> </w:t>
      </w:r>
      <w:r>
        <w:rPr>
          <w:bCs/>
          <w:b/>
        </w:rPr>
        <w:t xml:space="preserve">Data Scientist</w:t>
      </w:r>
      <w:r>
        <w:t xml:space="preserve">.</w:t>
      </w:r>
    </w:p>
    <w:p>
      <w:pPr>
        <w:pStyle w:val="BodyText"/>
      </w:pPr>
      <w:r>
        <w:t xml:space="preserve">The scope of this assessment covers major industries in Chicago, including financial services (such as CME Group and BMO), transportation logistics (like United Airlines), and healthcare systems (such as Rush University Medical Center). The hypothesis driving this lab report is that the integration of machine learning and big data analytics in these traditional sectors has created a high-demand environment for skilled</w:t>
      </w:r>
      <w:r>
        <w:t xml:space="preserve"> </w:t>
      </w:r>
      <w:r>
        <w:rPr>
          <w:bCs/>
          <w:b/>
        </w:rPr>
        <w:t xml:space="preserve">Data Scientist</w:t>
      </w:r>
      <w:r>
        <w:t xml:space="preserve"> </w:t>
      </w:r>
      <w:r>
        <w:t xml:space="preserve">professionals in Chicago, outpacing national averages.</w:t>
      </w:r>
    </w:p>
    <w:p>
      <w:r>
        <w:pict>
          <v:rect style="width:0;height:1.5pt" o:hralign="center" o:hrstd="t" o:hr="t"/>
        </w:pict>
      </w:r>
    </w:p>
    <w:bookmarkEnd w:id="21"/>
    <w:bookmarkStart w:id="22" w:name="methodology"/>
    <w:p>
      <w:pPr>
        <w:pStyle w:val="Heading2"/>
      </w:pPr>
      <w:r>
        <w:t xml:space="preserve">2. Methodology</w:t>
      </w:r>
    </w:p>
    <w:p>
      <w:pPr>
        <w:pStyle w:val="FirstParagraph"/>
      </w:pPr>
      <w:r>
        <w:t xml:space="preserve">To ensure the integrity and accuracy of this</w:t>
      </w:r>
      <w:r>
        <w:t xml:space="preserve"> </w:t>
      </w:r>
      <w:r>
        <w:rPr>
          <w:bCs/>
          <w:b/>
        </w:rPr>
        <w:t xml:space="preserve">Laboratory Report</w:t>
      </w:r>
      <w:r>
        <w:t xml:space="preserve">, a mixed-method research approach was employed. Data collection involved:</w:t>
      </w:r>
    </w:p>
    <w:p>
      <w:pPr>
        <w:numPr>
          <w:ilvl w:val="0"/>
          <w:numId w:val="1001"/>
        </w:numPr>
        <w:pStyle w:val="Compact"/>
      </w:pPr>
      <w:r>
        <w:rPr>
          <w:bCs/>
          <w:b/>
        </w:rPr>
        <w:t xml:space="preserve">Economic Analysis:</w:t>
      </w:r>
      <w:r>
        <w:t xml:space="preserve"> </w:t>
      </w:r>
      <w:r>
        <w:t xml:space="preserve">Reviewing local labor market statistics specific to</w:t>
      </w:r>
      <w:r>
        <w:t xml:space="preserve"> </w:t>
      </w:r>
      <w:r>
        <w:rPr>
          <w:bCs/>
          <w:b/>
        </w:rPr>
        <w:t xml:space="preserve">United States Chicago</w:t>
      </w:r>
      <w:r>
        <w:t xml:space="preserve">.</w:t>
      </w:r>
    </w:p>
    <w:p>
      <w:pPr>
        <w:numPr>
          <w:ilvl w:val="0"/>
          <w:numId w:val="1001"/>
        </w:numPr>
        <w:pStyle w:val="Compact"/>
      </w:pPr>
      <w:r>
        <w:rPr>
          <w:bCs/>
          <w:b/>
        </w:rPr>
        <w:t xml:space="preserve">Skill Audit: Examining job posting requirements for the title "Data Scientist" in the region.</w:t>
      </w:r>
    </w:p>
    <w:p>
      <w:pPr>
        <w:numPr>
          <w:ilvl w:val="0"/>
          <w:numId w:val="1001"/>
        </w:numPr>
        <w:pStyle w:val="Compact"/>
      </w:pPr>
      <w:r>
        <w:rPr>
          <w:bCs/>
          <w:b/>
        </w:rPr>
        <w:t xml:space="preserve">Tech Stack Evaluation:</w:t>
      </w:r>
      <w:r>
        <w:t xml:space="preserve"> </w:t>
      </w:r>
      <w:r>
        <w:t xml:space="preserve">Identifying prevalent tools, programming languages, and software libraries utilized by employers.</w:t>
      </w:r>
    </w:p>
    <w:p>
      <w:r>
        <w:pict>
          <v:rect style="width:0;height:1.5pt" o:hralign="center" o:hrstd="t" o:hr="t"/>
        </w:pict>
      </w:r>
    </w:p>
    <w:bookmarkEnd w:id="22"/>
    <w:bookmarkStart w:id="26" w:name="findings"/>
    <w:p>
      <w:pPr>
        <w:pStyle w:val="Heading2"/>
      </w:pPr>
      <w:r>
        <w:t xml:space="preserve">3. Findings and Analysis</w:t>
      </w:r>
    </w:p>
    <w:bookmarkStart w:id="23" w:name="job-market-trends"/>
    <w:p>
      <w:pPr>
        <w:pStyle w:val="Heading3"/>
      </w:pPr>
      <w:r>
        <w:t xml:space="preserve">3.1 Job Market Trends in United States Chicago</w:t>
      </w:r>
    </w:p>
    <w:p>
      <w:pPr>
        <w:pStyle w:val="FirstParagraph"/>
      </w:pPr>
      <w:r>
        <w:t xml:space="preserve">The analysis of employment data reveals a robust growth trajectory for</w:t>
      </w:r>
      <w:r>
        <w:t xml:space="preserve"> </w:t>
      </w:r>
      <w:r>
        <w:rPr>
          <w:bCs/>
          <w:b/>
        </w:rPr>
        <w:t xml:space="preserve">Data Scientist</w:t>
      </w:r>
      <w:r>
        <w:t xml:space="preserve"> </w:t>
      </w:r>
      <w:r>
        <w:t xml:space="preserve">roles in Chicago. While the national average growth rate for data analytics positions hovers around 15-20%, local reports from the</w:t>
      </w:r>
      <w:r>
        <w:t xml:space="preserve"> </w:t>
      </w:r>
      <w:r>
        <w:rPr>
          <w:bCs/>
          <w:b/>
        </w:rPr>
        <w:t xml:space="preserve">United States Chicago</w:t>
      </w:r>
      <w:r>
        <w:t xml:space="preserve"> </w:t>
      </w:r>
      <w:r>
        <w:t xml:space="preserve">metropolitan area indicate sustained double-digit annual increases over the last five years. This surge is directly correlated with major corporations investing heavily in digital transformation initiatives.</w:t>
      </w:r>
    </w:p>
    <w:p>
      <w:pPr>
        <w:pStyle w:val="BodyText"/>
      </w:pPr>
      <w:r>
        <w:t xml:space="preserve">The diversity of industries hiring for</w:t>
      </w:r>
      <w:r>
        <w:t xml:space="preserve"> </w:t>
      </w:r>
      <w:r>
        <w:rPr>
          <w:bCs/>
          <w:b/>
        </w:rPr>
        <w:t xml:space="preserve">Data Scientist</w:t>
      </w:r>
      <w:r>
        <w:t xml:space="preserve"> </w:t>
      </w:r>
      <w:r>
        <w:t xml:space="preserve">positions in this region is a distinguishing factor. Unlike coastal tech hubs that may focus primarily on software development or social media, Chicago offers opportunities across:</w:t>
      </w:r>
    </w:p>
    <w:p>
      <w:pPr>
        <w:numPr>
          <w:ilvl w:val="0"/>
          <w:numId w:val="1002"/>
        </w:numPr>
        <w:pStyle w:val="Compact"/>
      </w:pPr>
      <w:r>
        <w:rPr>
          <w:bCs/>
          <w:b/>
        </w:rPr>
        <w:t xml:space="preserve">Fintech:</w:t>
      </w:r>
      <w:r>
        <w:t xml:space="preserve"> </w:t>
      </w:r>
      <w:r>
        <w:t xml:space="preserve">Algorithms for high-frequency trading and risk management.</w:t>
      </w:r>
    </w:p>
    <w:p>
      <w:pPr>
        <w:numPr>
          <w:ilvl w:val="0"/>
          <w:numId w:val="1002"/>
        </w:numPr>
        <w:pStyle w:val="Compact"/>
      </w:pPr>
      <w:r>
        <w:rPr>
          <w:bCs/>
          <w:b/>
        </w:rPr>
        <w:t xml:space="preserve">CleanTech:</w:t>
      </w:r>
      <w:r>
        <w:t xml:space="preserve"> </w:t>
      </w:r>
      <w:r>
        <w:t xml:space="preserve">Optimizing energy grids and environmental impact models.</w:t>
      </w:r>
    </w:p>
    <w:p>
      <w:pPr>
        <w:numPr>
          <w:ilvl w:val="0"/>
          <w:numId w:val="1002"/>
        </w:numPr>
        <w:pStyle w:val="Compact"/>
      </w:pPr>
      <w:r>
        <w:rPr>
          <w:bCs/>
          <w:b/>
        </w:rPr>
        <w:t xml:space="preserve">Rail &amp; Logistics:</w:t>
      </w:r>
    </w:p>
    <w:bookmarkEnd w:id="23"/>
    <w:bookmarkStart w:id="24" w:name="technical-skills"/>
    <w:p>
      <w:pPr>
        <w:pStyle w:val="Heading3"/>
      </w:pPr>
      <w:r>
        <w:t xml:space="preserve">3.2 Technical Proficiency Requirements</w:t>
      </w:r>
    </w:p>
    <w:p>
      <w:pPr>
        <w:pStyle w:val="FirstParagraph"/>
      </w:pPr>
      <w:r>
        <w:t xml:space="preserve">This</w:t>
      </w:r>
      <w:r>
        <w:t xml:space="preserve"> </w:t>
      </w:r>
      <w:r>
        <w:rPr>
          <w:bCs/>
          <w:b/>
        </w:rPr>
        <w:t xml:space="preserve">Laboratory Report</w:t>
      </w:r>
      <w:r>
        <w:t xml:space="preserve">'s examination of job descriptions highlights specific technical competencies required of a</w:t>
      </w:r>
      <w:r>
        <w:t xml:space="preserve"> </w:t>
      </w:r>
      <w:r>
        <w:rPr>
          <w:bCs/>
          <w:b/>
        </w:rPr>
        <w:t xml:space="preserve">Data Scientist</w:t>
      </w:r>
      <w:r>
        <w:t xml:space="preserve"> </w:t>
      </w:r>
      <w:r>
        <w:t xml:space="preserve">in Chicago. The findings suggest that employers in the region prioritize practical application over purely theoretical knowledge.</w:t>
      </w:r>
    </w:p>
    <w:p>
      <w:pPr>
        <w:pStyle w:val="BodyText"/>
      </w:pPr>
      <w:r>
        <w:rPr>
          <w:iCs/>
          <w:i/>
        </w:rPr>
        <w:t xml:space="preserve">Average Technical Stack for Data Scientist Roles (Chicago):</w:t>
      </w:r>
    </w:p>
    <w:p>
      <w:pPr>
        <w:numPr>
          <w:ilvl w:val="0"/>
          <w:numId w:val="1003"/>
        </w:numPr>
        <w:pStyle w:val="Compact"/>
      </w:pPr>
      <w:r>
        <w:rPr>
          <w:bCs/>
          <w:b/>
        </w:rPr>
        <w:t xml:space="preserve">Languages:</w:t>
      </w:r>
      <w:r>
        <w:t xml:space="preserve"> </w:t>
      </w:r>
      <w:r>
        <w:t xml:space="preserve">Python and R remain the dominant languages. SQL is considered a non-negotiable baseline requirement.</w:t>
      </w:r>
    </w:p>
    <w:p>
      <w:pPr>
        <w:numPr>
          <w:ilvl w:val="0"/>
          <w:numId w:val="1003"/>
        </w:numPr>
        <w:pStyle w:val="Compact"/>
      </w:pPr>
      <w:r>
        <w:rPr>
          <w:bCs/>
          <w:b/>
        </w:rPr>
        <w:t xml:space="preserve">Frameworks:</w:t>
      </w:r>
      <w:r>
        <w:t xml:space="preserve"> </w:t>
      </w:r>
      <w:r>
        <w:t xml:space="preserve">Experience with TensorFlow, PyTorch, or Scikit-learn is frequently requested.</w:t>
      </w:r>
    </w:p>
    <w:p>
      <w:pPr>
        <w:numPr>
          <w:ilvl w:val="0"/>
          <w:numId w:val="1003"/>
        </w:numPr>
        <w:pStyle w:val="Compact"/>
      </w:pPr>
      <w:r>
        <w:rPr>
          <w:bCs/>
          <w:b/>
        </w:rPr>
        <w:t xml:space="preserve">Data Warehousing: Knowledge of Hadoop, Spark, and cloud platforms (AWS/Azure) is critical for handling the large datasets common in Chicago's industrial sectors.</w:t>
      </w:r>
    </w:p>
    <w:bookmarkEnd w:id="24"/>
    <w:bookmarkStart w:id="25" w:name="soft-skills"/>
    <w:p>
      <w:pPr>
        <w:pStyle w:val="Heading3"/>
      </w:pPr>
      <w:r>
        <w:t xml:space="preserve">3.3 Soft Skills and Communication</w:t>
      </w:r>
    </w:p>
    <w:p>
      <w:pPr>
        <w:pStyle w:val="FirstParagraph"/>
      </w:pPr>
      <w:r>
        <w:t xml:space="preserve">A crucial finding from this</w:t>
      </w:r>
      <w:r>
        <w:t xml:space="preserve"> </w:t>
      </w:r>
      <w:r>
        <w:rPr>
          <w:bCs/>
          <w:b/>
        </w:rPr>
        <w:t xml:space="preserve">Laboratory Report</w:t>
      </w:r>
      <w:r>
        <w:t xml:space="preserve"> </w:t>
      </w:r>
      <w:r>
        <w:t xml:space="preserve">concerns the importance of "storytelling" with data. In</w:t>
      </w:r>
      <w:r>
        <w:t xml:space="preserve"> </w:t>
      </w:r>
      <w:r>
        <w:rPr>
          <w:bCs/>
          <w:b/>
        </w:rPr>
        <w:t xml:space="preserve">United States Chicago, business culture emphasizes efficiency and bottom-line results.</w:t>
      </w:r>
      <w:r>
        <w:t xml:space="preserve"> </w:t>
      </w:r>
      <w:r>
        <w:t xml:space="preserve">Consequently, a successful Data Scientist must be able to translate complex algorithmic outputs into actionable business strategies for non-technical stakeholders. This bridges the gap between raw code and corporate strategy.</w:t>
      </w:r>
    </w:p>
    <w:p>
      <w:r>
        <w:pict>
          <v:rect style="width:0;height:1.5pt" o:hralign="center" o:hrstd="t" o:hr="t"/>
        </w:pict>
      </w:r>
    </w:p>
    <w:bookmarkEnd w:id="25"/>
    <w:bookmarkEnd w:id="26"/>
    <w:bookmarkStart w:id="27" w:name="economic-environment"/>
    <w:p>
      <w:pPr>
        <w:pStyle w:val="Heading2"/>
      </w:pPr>
      <w:r>
        <w:t xml:space="preserve">4. Economic Environment</w:t>
      </w:r>
    </w:p>
    <w:p>
      <w:pPr>
        <w:pStyle w:val="FirstParagraph"/>
      </w:pPr>
      <w:r>
        <w:t xml:space="preserve">The cost of living and salary expectations in</w:t>
      </w:r>
      <w:r>
        <w:t xml:space="preserve"> </w:t>
      </w:r>
      <w:r>
        <w:rPr>
          <w:bCs/>
          <w:b/>
        </w:rPr>
        <w:t xml:space="preserve">United States Chicago</w:t>
      </w:r>
      <w:r>
        <w:t xml:space="preserve"> </w:t>
      </w:r>
      <w:r>
        <w:t xml:space="preserve">present a favorable balance compared to cities like New York or San Francisco. While the median base salary for a Data Scientist in Chicago is competitive, it stretches further due to relatively lower housing costs.</w:t>
      </w:r>
    </w:p>
    <w:p>
      <w:pPr>
        <w:numPr>
          <w:ilvl w:val="0"/>
          <w:numId w:val="1004"/>
        </w:numPr>
        <w:pStyle w:val="Compact"/>
      </w:pPr>
      <w:r>
        <w:rPr>
          <w:bCs/>
          <w:b/>
        </w:rPr>
        <w:t xml:space="preserve">Average Base Salary:</w:t>
      </w:r>
      <w:r>
        <w:t xml:space="preserve">$110,00 - $135,00 annually depending on experience.</w:t>
      </w:r>
    </w:p>
    <w:p>
      <w:pPr>
        <w:numPr>
          <w:ilvl w:val="0"/>
          <w:numId w:val="1004"/>
        </w:numPr>
        <w:pStyle w:val="Compact"/>
      </w:pPr>
      <w:r>
        <w:rPr>
          <w:bCs/>
          <w:b/>
        </w:rPr>
        <w:t xml:space="preserve">Total Compensation:</w:t>
      </w:r>
      <w:r>
        <w:t xml:space="preserve"> </w:t>
      </w:r>
      <w:r>
        <w:t xml:space="preserve">Includes bonuses and stock options, particularly in the financial district.</w:t>
      </w:r>
    </w:p>
    <w:p>
      <w:r>
        <w:pict>
          <v:rect style="width:0;height:1.5pt" o:hralign="center" o:hrstd="t" o:hr="t"/>
        </w:pict>
      </w:r>
    </w:p>
    <w:bookmarkEnd w:id="27"/>
    <w:bookmarkStart w:id="28" w:name="conclusion"/>
    <w:p>
      <w:pPr>
        <w:pStyle w:val="Heading2"/>
      </w:pPr>
      <w:r>
        <w:t xml:space="preserve">5. Conclusion</w:t>
      </w:r>
    </w:p>
    <w:p>
      <w:pPr>
        <w:pStyle w:val="FirstParagraph"/>
      </w:pPr>
      <w:r>
        <w:t xml:space="preserve">This</w:t>
      </w:r>
      <w:r>
        <w:t xml:space="preserve"> </w:t>
      </w:r>
      <w:r>
        <w:rPr>
          <w:bCs/>
          <w:b/>
        </w:rPr>
        <w:t xml:space="preserve">Laboratory Report</w:t>
      </w:r>
      <w:r>
        <w:t xml:space="preserve"> </w:t>
      </w:r>
      <w:r>
        <w:t xml:space="preserve">concludes that Chicago remains a strategic powerhouse for data analytics talent in the</w:t>
      </w:r>
      <w:r>
        <w:t xml:space="preserve"> </w:t>
      </w:r>
      <w:r>
        <w:rPr>
          <w:bCs/>
          <w:b/>
        </w:rPr>
        <w:t xml:space="preserve">United States.</w:t>
      </w:r>
    </w:p>
    <w:p>
      <w:pPr>
        <w:pStyle w:val="BodyText"/>
      </w:pPr>
      <w:r>
        <w:t xml:space="preserve">The city's unique blend of traditional industry and modern technology infrastructure provides a fertile ground for innovation. For any aspiring or current</w:t>
      </w:r>
      <w:r>
        <w:t xml:space="preserve"> </w:t>
      </w:r>
      <w:r>
        <w:rPr>
          <w:bCs/>
          <w:b/>
        </w:rPr>
        <w:t xml:space="preserve">Data Scientist</w:t>
      </w:r>
      <w:r>
        <w:t xml:space="preserve">, establishing expertise in this market offers stability, high-impact projects, and substantial career growth. The demand for analytical rigor in Chicago is not just a trend; it is an economic necessity driving the region's continued evolution.</w:t>
      </w:r>
    </w:p>
    <w:p>
      <w:r>
        <w:pict>
          <v:rect style="width:0;height:1.5pt" o:hralign="center" o:hrstd="t" o:hr="t"/>
        </w:pict>
      </w:r>
    </w:p>
    <w:bookmarkEnd w:id="28"/>
    <w:bookmarkStart w:id="29" w:name="references"/>
    <w:p>
      <w:pPr>
        <w:pStyle w:val="Heading2"/>
      </w:pPr>
      <w:r>
        <w:t xml:space="preserve">References</w:t>
      </w:r>
    </w:p>
    <w:p>
      <w:pPr>
        <w:pStyle w:val="FirstParagraph"/>
      </w:pPr>
      <w:r>
        <w:rPr>
          <w:iCs/>
          <w:i/>
        </w:rPr>
        <w:t xml:space="preserve">Note: References cited within this</w:t>
      </w:r>
      <w:r>
        <w:rPr>
          <w:iCs/>
          <w:i/>
        </w:rPr>
        <w:t xml:space="preserve"> </w:t>
      </w:r>
      <w:r>
        <w:rPr>
          <w:bCs/>
          <w:b/>
          <w:iCs/>
          <w:i/>
        </w:rPr>
        <w:t xml:space="preserve">Laboratory Report</w:t>
      </w:r>
      <w:r>
        <w:rPr>
          <w:iCs/>
          <w:i/>
        </w:rPr>
        <w:t xml:space="preserve"> </w:t>
      </w:r>
      <w:r>
        <w:rPr>
          <w:iCs/>
          <w:i/>
        </w:rPr>
        <w:t xml:space="preserve">regarding United States Chicago statistics include local Bureau of Labor Statistics data, regional tech association surveys, and HR analytics firm reports.</w:t>
      </w:r>
    </w:p>
    <w:p>
      <w:r>
        <w:pict>
          <v:rect style="width:0;height:1.5pt" o:hralign="center" o:hrstd="t" o:hr="t"/>
        </w:pict>
      </w:r>
    </w:p>
    <w:p>
      <w:pPr>
        <w:pStyle w:val="FirstParagraph"/>
      </w:pPr>
      <w:r>
        <w:t xml:space="preserve">© 2023 Data Analytics Research Division. Prepared for the</w:t>
      </w:r>
      <w:r>
        <w:t xml:space="preserve"> </w:t>
      </w:r>
      <w:r>
        <w:rPr>
          <w:bCs/>
          <w:b/>
        </w:rPr>
        <w:t xml:space="preserve">United States Chicago</w:t>
      </w:r>
      <w:r>
        <w:t xml:space="preserve"> </w:t>
      </w:r>
      <w:r>
        <w:t xml:space="preserve">Technology Council.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Analysis in United States Chicago</dc:title>
  <dc:creator/>
  <dc:language>en</dc:language>
  <cp:keywords/>
  <dcterms:created xsi:type="dcterms:W3CDTF">2026-07-29T06:37:08Z</dcterms:created>
  <dcterms:modified xsi:type="dcterms:W3CDTF">2026-07-29T06:37:08Z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