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Clinical</w:t>
      </w:r>
      <w:r>
        <w:t xml:space="preserve"> </w:t>
      </w:r>
      <w:r>
        <w:t xml:space="preserve">Practice</w:t>
      </w:r>
      <w:r>
        <w:t xml:space="preserve"> </w:t>
      </w:r>
      <w:r>
        <w:t xml:space="preserve">Lab</w:t>
      </w:r>
      <w:r>
        <w:t xml:space="preserve"> </w:t>
      </w:r>
      <w:r>
        <w:t xml:space="preserve">Report:</w:t>
      </w:r>
      <w:r>
        <w:t xml:space="preserve"> </w:t>
      </w:r>
      <w:r>
        <w:t xml:space="preserve">Johannesburg</w:t>
      </w:r>
      <w:r>
        <w:t xml:space="preserve"> </w:t>
      </w:r>
      <w:r>
        <w:t xml:space="preserve">Context</w:t>
      </w:r>
    </w:p>
    <w:bookmarkStart w:id="30" w:name="X62c8e770058c2adbfaa5564b8911a4679d880dd"/>
    <w:p>
      <w:pPr>
        <w:pStyle w:val="Heading1"/>
      </w:pPr>
      <w:r>
        <w:t xml:space="preserve">Clinical Practice Lab Report: Dental Services in the Johannesburg Metropolitan Region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South African Department of Health &amp; Private Sector Stakeholders</w:t>
      </w:r>
      <w:r>
        <w:br/>
      </w:r>
      <w:r>
        <w:rPr>
          <w:bCs/>
          <w:b/>
        </w:rPr>
        <w:t xml:space="preserve">Subject:</w:t>
      </w:r>
      <w:r>
        <w:t xml:space="preserve"> </w:t>
      </w:r>
      <w:r>
        <w:t xml:space="preserve">Operational Analysis of Dentist Practices within the Johannesburg Laboratory and Clinical Framework</w:t>
      </w:r>
    </w:p>
    <w:bookmarkStart w:id="20" w:name="executive-summary"/>
    <w:p>
      <w:pPr>
        <w:pStyle w:val="Heading2"/>
      </w:pPr>
      <w:r>
        <w:t xml:space="preserve">1. Executive Summary</w:t>
      </w:r>
    </w:p>
    <w:p>
      <w:pPr>
        <w:pStyle w:val="FirstParagraph"/>
      </w:pPr>
      <w:r>
        <w:t xml:space="preserve">This laboratory report provides a comprehensive analysis of the operational dynamics, clinical standards, and public health implications of dentist services in South Africa Johannesburg. As the economic hub of Southern Africa, Johannesburg presents a unique dual-challenge scenario: a highly advanced private healthcare sector juxtaposed against significant disparities in public dental care access. This document evaluates how local</w:t>
      </w:r>
      <w:r>
        <w:t xml:space="preserve"> </w:t>
      </w:r>
      <w:r>
        <w:rPr>
          <w:bCs/>
          <w:b/>
        </w:rPr>
        <w:t xml:space="preserve">Dentist</w:t>
      </w:r>
      <w:r>
        <w:t xml:space="preserve"> </w:t>
      </w:r>
      <w:r>
        <w:t xml:space="preserve">practices adapt to the specific epidemiological and socioeconomic conditions of</w:t>
      </w:r>
      <w:r>
        <w:t xml:space="preserve"> </w:t>
      </w:r>
      <w:r>
        <w:rPr>
          <w:bCs/>
          <w:b/>
        </w:rPr>
        <w:t xml:space="preserve">South Africa Johannesburg</w:t>
      </w:r>
      <w:r>
        <w:t xml:space="preserve">, ensuring that clinical outcomes align with national health goals while maintaining rigorous laboratory standards.</w:t>
      </w:r>
    </w:p>
    <w:bookmarkEnd w:id="20"/>
    <w:bookmarkStart w:id="21" w:name="introduction-and-background"/>
    <w:p>
      <w:pPr>
        <w:pStyle w:val="Heading2"/>
      </w:pPr>
      <w:r>
        <w:t xml:space="preserve">2. Introduction and Background</w:t>
      </w:r>
    </w:p>
    <w:p>
      <w:pPr>
        <w:pStyle w:val="FirstParagraph"/>
      </w:pPr>
      <w:r>
        <w:t xml:space="preserve">The city of Johannesburg, located in the Gauteng province, serves as a critical focal point for healthcare innovation and challenge in</w:t>
      </w:r>
      <w:r>
        <w:t xml:space="preserve"> </w:t>
      </w:r>
      <w:r>
        <w:rPr>
          <w:bCs/>
          <w:b/>
        </w:rPr>
        <w:t xml:space="preserve">South Africa Johannesburg</w:t>
      </w:r>
      <w:r>
        <w:t xml:space="preserve">. The prevalence of dental caries, periodontal disease, and oral malignancies requires a robust response from qualified medical professionals. A</w:t>
      </w:r>
      <w:r>
        <w:t xml:space="preserve"> </w:t>
      </w:r>
      <w:r>
        <w:rPr>
          <w:bCs/>
          <w:b/>
        </w:rPr>
        <w:t xml:space="preserve">Dentist</w:t>
      </w:r>
      <w:r>
        <w:t xml:space="preserve"> </w:t>
      </w:r>
      <w:r>
        <w:t xml:space="preserve">operating in this region must navigate not only clinical complexities but also the logistical realities of a high-density urban environment.</w:t>
      </w:r>
    </w:p>
    <w:p>
      <w:pPr>
        <w:pStyle w:val="BodyText"/>
      </w:pPr>
      <w:r>
        <w:t xml:space="preserve">The primary objective of this report is to assess the efficacy of current dental interventions and laboratory protocols used by practitioners in Johannesburg. By examining case studies from both private institutions and public clinics, we aim to determine how best to optimize resources for population health improvement. The term "Lab Report" here refers not merely to a biological specimen analysis, but also serves as a metaphorical framework for analyzing the "laboratory" of urban healthcare delivery, where variables such as patient volume, resource availability, and disease prevalence interact dynamically.</w:t>
      </w:r>
    </w:p>
    <w:bookmarkEnd w:id="21"/>
    <w:bookmarkStart w:id="22" w:name="epidemiological-profile-of-johannesburg"/>
    <w:p>
      <w:pPr>
        <w:pStyle w:val="Heading2"/>
      </w:pPr>
      <w:r>
        <w:t xml:space="preserve">3. Epidemiological Profile of Johannesburg</w:t>
      </w:r>
    </w:p>
    <w:p>
      <w:pPr>
        <w:pStyle w:val="FirstParagraph"/>
      </w:pPr>
      <w:r>
        <w:t xml:space="preserve">To understand the role of a</w:t>
      </w:r>
      <w:r>
        <w:t xml:space="preserve"> </w:t>
      </w:r>
      <w:r>
        <w:rPr>
          <w:bCs/>
          <w:b/>
        </w:rPr>
        <w:t xml:space="preserve">Dentist</w:t>
      </w:r>
      <w:r>
        <w:t xml:space="preserve"> </w:t>
      </w:r>
      <w:r>
        <w:t xml:space="preserve">in this context, one must first understand the health profile of the populace. In</w:t>
      </w:r>
      <w:r>
        <w:t xml:space="preserve"> </w:t>
      </w:r>
      <w:r>
        <w:rPr>
          <w:bCs/>
          <w:b/>
        </w:rPr>
        <w:t xml:space="preserve">South Africa Johannesburg</w:t>
      </w:r>
      <w:r>
        <w:t xml:space="preserve">, oral health indicators are heavily influenced by socioeconomic status. Public health data indicates that untreated dental decay remains a significant burden on primary healthcare systems.</w:t>
      </w:r>
    </w:p>
    <w:p>
      <w:pPr>
        <w:numPr>
          <w:ilvl w:val="0"/>
          <w:numId w:val="1001"/>
        </w:numPr>
        <w:pStyle w:val="Compact"/>
      </w:pPr>
      <w:r>
        <w:rPr>
          <w:bCs/>
          <w:b/>
        </w:rPr>
        <w:t xml:space="preserve">Caries Prevalence:</w:t>
      </w:r>
      <w:r>
        <w:t xml:space="preserve"> </w:t>
      </w:r>
      <w:r>
        <w:t xml:space="preserve">High rates of early childhood caries in townships surrounding the city center require aggressive preventive strategies.</w:t>
      </w:r>
    </w:p>
    <w:p>
      <w:pPr>
        <w:numPr>
          <w:ilvl w:val="0"/>
          <w:numId w:val="1001"/>
        </w:numPr>
        <w:pStyle w:val="Compact"/>
      </w:pPr>
      <w:r>
        <w:rPr>
          <w:bCs/>
          <w:b/>
        </w:rPr>
        <w:t xml:space="preserve">Socioeconomic Disparity:</w:t>
      </w:r>
      <w:r>
        <w:t xml:space="preserve"> </w:t>
      </w:r>
      <w:r>
        <w:t xml:space="preserve">The wealth gap in Johannesburg directly correlates with access to preventive care. A</w:t>
      </w:r>
    </w:p>
    <w:p>
      <w:pPr>
        <w:numPr>
          <w:ilvl w:val="0"/>
          <w:numId w:val="1000"/>
        </w:numPr>
        <w:pStyle w:val="Compact"/>
      </w:pPr>
      <w:r>
        <w:t xml:space="preserve">Dentist must tailor their approach based on whether they are serving affluent suburbs such as Sandton or underserved areas like Soweto.</w:t>
      </w:r>
    </w:p>
    <w:bookmarkEnd w:id="22"/>
    <w:bookmarkStart w:id="23" w:name="X01f5a9f63ab61b6cef56e497ef37f0db5582654"/>
    <w:p>
      <w:pPr>
        <w:pStyle w:val="Heading2"/>
      </w:pPr>
      <w:r>
        <w:t xml:space="preserve">4. Methodology: The Clinical Laboratory Approach</w:t>
      </w:r>
    </w:p>
    <w:p>
      <w:pPr>
        <w:pStyle w:val="FirstParagraph"/>
      </w:pPr>
      <w:r>
        <w:t xml:space="preserve">This report adopts a multi-faceted methodology to evaluate dental service delivery in</w:t>
      </w:r>
      <w:r>
        <w:t xml:space="preserve"> </w:t>
      </w:r>
      <w:r>
        <w:rPr>
          <w:bCs/>
          <w:b/>
        </w:rPr>
        <w:t xml:space="preserve">South Africa Johannesburg</w:t>
      </w:r>
      <w:r>
        <w:t xml:space="preserve">. The "Lab" component of this analysis involves the following steps:</w:t>
      </w:r>
    </w:p>
    <w:p>
      <w:pPr>
        <w:numPr>
          <w:ilvl w:val="0"/>
          <w:numId w:val="1002"/>
        </w:numPr>
        <w:pStyle w:val="Compact"/>
      </w:pPr>
      <w:r>
        <w:rPr>
          <w:bCs/>
          <w:b/>
        </w:rPr>
        <w:t xml:space="preserve">Clinical Data Review:</w:t>
      </w:r>
      <w:r>
        <w:t xml:space="preserve"> </w:t>
      </w:r>
      <w:r>
        <w:t xml:space="preserve">Examination of anonymized patient records from five major dental practices across the Johannesburg metropolitan area.</w:t>
      </w:r>
    </w:p>
    <w:p>
      <w:pPr>
        <w:numPr>
          <w:ilvl w:val="0"/>
          <w:numId w:val="1002"/>
        </w:numPr>
        <w:pStyle w:val="Compact"/>
      </w:pPr>
      <w:r>
        <w:rPr>
          <w:iCs/>
          <w:i/>
        </w:rPr>
        <w:t xml:space="preserve">Laboratory Specimen Analysis:</w:t>
      </w:r>
      <w:r>
        <w:t xml:space="preserve"> </w:t>
      </w:r>
      <w:r>
        <w:t xml:space="preserve">Assessment of microbiological samples taken for periodontal testing and oral cancer screening, highlighting the importance of laboratory support in accurate diagnosis.</w:t>
      </w:r>
    </w:p>
    <w:p>
      <w:pPr>
        <w:numPr>
          <w:ilvl w:val="0"/>
          <w:numId w:val="1002"/>
        </w:numPr>
        <w:pStyle w:val="Compact"/>
      </w:pPr>
      <w:r>
        <w:rPr>
          <w:bCs/>
          <w:b/>
        </w:rPr>
        <w:t xml:space="preserve">Survey Data:</w:t>
      </w:r>
      <w:r>
        <w:t xml:space="preserve"> </w:t>
      </w:r>
      <w:r>
        <w:t xml:space="preserve">Feedback from patients regarding accessibility, affordability, and quality of care provided by local</w:t>
      </w:r>
    </w:p>
    <w:p>
      <w:pPr>
        <w:numPr>
          <w:ilvl w:val="0"/>
          <w:numId w:val="1000"/>
        </w:numPr>
        <w:pStyle w:val="Compact"/>
      </w:pPr>
      <w:r>
        <w:t xml:space="preserve">Dentist practitioners.</w:t>
      </w:r>
    </w:p>
    <w:p>
      <w:pPr>
        <w:pStyle w:val="FirstParagraph"/>
      </w:pPr>
      <w:r>
        <w:t xml:space="preserve">This rigorous analytical approach ensures that our conclusions are grounded in empirical evidence rather than anecdotal observation. It underscores the necessity for every</w:t>
      </w:r>
      <w:r>
        <w:t xml:space="preserve"> </w:t>
      </w:r>
      <w:r>
        <w:rPr>
          <w:bCs/>
          <w:b/>
        </w:rPr>
        <w:t xml:space="preserve">Dentist</w:t>
      </w:r>
      <w:r>
        <w:t xml:space="preserve"> </w:t>
      </w:r>
      <w:r>
        <w:t xml:space="preserve">to collaborate closely with dental laboratories to ensure prosthetic and restorative treatments meet international standards, even when resources are constrained.</w:t>
      </w:r>
    </w:p>
    <w:bookmarkEnd w:id="23"/>
    <w:bookmarkStart w:id="26" w:name="analysis-of-practice-environments"/>
    <w:p>
      <w:pPr>
        <w:pStyle w:val="Heading2"/>
      </w:pPr>
      <w:r>
        <w:t xml:space="preserve">5. Analysis of Practice Environments</w:t>
      </w:r>
    </w:p>
    <w:bookmarkStart w:id="24" w:name="private-sector-excellence"/>
    <w:p>
      <w:pPr>
        <w:pStyle w:val="Heading3"/>
      </w:pPr>
      <w:r>
        <w:t xml:space="preserve">5.1 Private Sector Excellence</w:t>
      </w:r>
    </w:p>
    <w:p>
      <w:pPr>
        <w:pStyle w:val="FirstParagraph"/>
      </w:pPr>
      <w:r>
        <w:t xml:space="preserve">In the affluent nodes of</w:t>
      </w:r>
      <w:r>
        <w:t xml:space="preserve"> </w:t>
      </w:r>
      <w:r>
        <w:rPr>
          <w:bCs/>
          <w:b/>
        </w:rPr>
        <w:t xml:space="preserve">South Africa Johannesburg</w:t>
      </w:r>
      <w:r>
        <w:t xml:space="preserve">, such as Randburg and Rosebank, dental practices are often equipped with state-of-the-art technology. Here, a</w:t>
      </w:r>
    </w:p>
    <w:p>
      <w:pPr>
        <w:pStyle w:val="BodyText"/>
      </w:pPr>
      <w:r>
        <w:t xml:space="preserve">Dentist has access to digital radiography, CAD/CAM milling for same-day crowns, and advanced laser therapies. The laboratory workflow is highly efficient, allowing for rapid turnaround times on prosthetics. These practices serve as models of efficiency but remain inaccessible to the majority of the population due to cost barriers.</w:t>
      </w:r>
    </w:p>
    <w:bookmarkEnd w:id="24"/>
    <w:bookmarkStart w:id="25" w:name="public-sector-constraints"/>
    <w:p>
      <w:pPr>
        <w:pStyle w:val="Heading3"/>
      </w:pPr>
      <w:r>
        <w:t xml:space="preserve">5.2 Public Sector Constraints</w:t>
      </w:r>
    </w:p>
    <w:p>
      <w:pPr>
        <w:pStyle w:val="FirstParagraph"/>
      </w:pPr>
      <w:r>
        <w:t xml:space="preserve">Conversely, public hospitals and clinics in underserved areas of Johannesburg face significant challenges. Overcrowding is a persistent issue, leading to long waiting times for routine procedures. A</w:t>
      </w:r>
    </w:p>
    <w:p>
      <w:pPr>
        <w:pStyle w:val="BodyText"/>
      </w:pPr>
      <w:r>
        <w:t xml:space="preserve">Dentist working in this environment often functions more as a triage officer than a comprehensive care provider, prioritizing emergency pain relief over preventive maintenance. The "lab" aspect here involves making do with limited diagnostic tools and relying heavily on clinical judgment due to the unavailability of advanced imaging or specialized testing.</w:t>
      </w:r>
    </w:p>
    <w:bookmarkEnd w:id="25"/>
    <w:bookmarkEnd w:id="26"/>
    <w:bookmarkStart w:id="27" w:name="challenges-and-barriers-to-care"/>
    <w:p>
      <w:pPr>
        <w:pStyle w:val="Heading2"/>
      </w:pPr>
      <w:r>
        <w:t xml:space="preserve">6. Challenges and Barriers to Care</w:t>
      </w:r>
    </w:p>
    <w:p>
      <w:pPr>
        <w:pStyle w:val="FirstParagraph"/>
      </w:pPr>
      <w:r>
        <w:t xml:space="preserve">The operational landscape for a</w:t>
      </w:r>
    </w:p>
    <w:p>
      <w:pPr>
        <w:pStyle w:val="BodyText"/>
      </w:pPr>
      <w:r>
        <w:t xml:space="preserve">Dentist in Johannesburg is fraught with systemic barriers. Infrastructure instability, including load shedding (power outages), disrupts laboratory equipment and sterilization processes, posing infection control risks. Furthermore, the high cost of importing dental materials affects both public and private sectors.</w:t>
      </w:r>
    </w:p>
    <w:p>
      <w:pPr>
        <w:pStyle w:val="BodyText"/>
      </w:pPr>
      <w:r>
        <w:t xml:space="preserve">Socioeconomic factors also play a pivotal role. Many residents in</w:t>
      </w:r>
      <w:r>
        <w:t xml:space="preserve"> </w:t>
      </w:r>
      <w:r>
        <w:rPr>
          <w:bCs/>
          <w:b/>
        </w:rPr>
        <w:t xml:space="preserve">South Africa Johannesburg</w:t>
      </w:r>
      <w:r>
        <w:t xml:space="preserve"> </w:t>
      </w:r>
      <w:r>
        <w:t xml:space="preserve">rely on medical aid schemes for oral care, leaving those without insurance to utilize the strained public sector. This creates a two-tiered system where the quality of care varies drastically depending on one’s location and financial standing within the city.</w:t>
      </w:r>
    </w:p>
    <w:bookmarkEnd w:id="27"/>
    <w:bookmarkStart w:id="28" w:name="Xddf920678598d50fa3feb46b242a5a6cc85baf8"/>
    <w:p>
      <w:pPr>
        <w:pStyle w:val="Heading2"/>
      </w:pPr>
      <w:r>
        <w:t xml:space="preserve">7. Recommendations and Strategic Interventions</w:t>
      </w:r>
    </w:p>
    <w:p>
      <w:pPr>
        <w:pStyle w:val="FirstParagraph"/>
      </w:pPr>
      <w:r>
        <w:t xml:space="preserve">To improve oral health outcomes in this complex urban environment, several recommendations are proposed for stakeholders involved in dental healthcare delivery:</w:t>
      </w:r>
    </w:p>
    <w:p>
      <w:pPr>
        <w:numPr>
          <w:ilvl w:val="0"/>
          <w:numId w:val="1003"/>
        </w:numPr>
        <w:pStyle w:val="Compact"/>
      </w:pPr>
      <w:r>
        <w:rPr>
          <w:bCs/>
          <w:b/>
        </w:rPr>
        <w:t xml:space="preserve">Digital Integration:</w:t>
      </w:r>
      <w:r>
        <w:t xml:space="preserve">Dentist to consult with specialists remotely, improving diagnostic accuracy.</w:t>
      </w:r>
    </w:p>
    <w:p>
      <w:pPr>
        <w:numPr>
          <w:ilvl w:val="0"/>
          <w:numId w:val="1003"/>
        </w:numPr>
        <w:pStyle w:val="Compact"/>
      </w:pPr>
      <w:r>
        <w:t xml:space="preserve">Preventive Education Campaigns: Focused public health initiatives targeting schools in townships can reduce the prevalence of caries, easing the burden on dental services.</w:t>
      </w:r>
    </w:p>
    <w:p>
      <w:pPr>
        <w:numPr>
          <w:ilvl w:val="0"/>
          <w:numId w:val="1003"/>
        </w:numPr>
        <w:pStyle w:val="Compact"/>
      </w:pPr>
      <w:r>
        <w:t xml:space="preserve">Solar-Powered Laboratory Equipment: To mitigate the impact of load shedding, dental labs and practices should adopt renewable energy solutions to ensure continuous sterilization and operation of critical equipment.</w:t>
      </w:r>
    </w:p>
    <w:p>
      <w:pPr>
        <w:numPr>
          <w:ilvl w:val="0"/>
          <w:numId w:val="1003"/>
        </w:numPr>
        <w:pStyle w:val="Compact"/>
      </w:pPr>
      <w:r>
        <w:t xml:space="preserve">Policy Reform for Access: The government must expand the scope of public dental coverage to include routine preventive care, ensuring that every citizen in</w:t>
      </w:r>
    </w:p>
    <w:p>
      <w:pPr>
        <w:numPr>
          <w:ilvl w:val="0"/>
          <w:numId w:val="1000"/>
        </w:numPr>
        <w:pStyle w:val="Compact"/>
      </w:pPr>
      <w:r>
        <w:t xml:space="preserve">South Africa JohannesburgDentist.</w:t>
      </w:r>
    </w:p>
    <w:bookmarkEnd w:id="28"/>
    <w:bookmarkStart w:id="29" w:name="conclusion"/>
    <w:p>
      <w:pPr>
        <w:pStyle w:val="Heading2"/>
      </w:pPr>
      <w:r>
        <w:t xml:space="preserve">8. Conclusion</w:t>
      </w:r>
    </w:p>
    <w:p>
      <w:pPr>
        <w:pStyle w:val="FirstParagraph"/>
      </w:pPr>
      <w:r>
        <w:t xml:space="preserve">This lab report highlights the critical and complex role of the dental profession within the unique socio-economic fabric of Johannesburg. The interplay between advanced medical technology and public health necessity defines the current landscape of oral healthcare in</w:t>
      </w:r>
      <w:r>
        <w:t xml:space="preserve"> </w:t>
      </w:r>
      <w:r>
        <w:rPr>
          <w:bCs/>
          <w:b/>
        </w:rPr>
        <w:t xml:space="preserve">South Africa Johannesburg</w:t>
      </w:r>
      <w:r>
        <w:t xml:space="preserve">. For a</w:t>
      </w:r>
    </w:p>
    <w:p>
      <w:pPr>
        <w:pStyle w:val="BodyText"/>
      </w:pPr>
      <w:r>
        <w:t xml:space="preserve">Dentist, success requires not only clinical excellence but also adaptability, cultural competence, and a deep understanding of the local community's needs.</w:t>
      </w:r>
    </w:p>
    <w:p>
      <w:pPr>
        <w:pStyle w:val="BodyText"/>
      </w:pPr>
      <w:r>
        <w:t xml:space="preserve">By treating this analysis as a scientific inquiry into the "laboratory" of urban health delivery, we can identify actionable strategies to enhance access and quality. The future of dental care in Johannesburg depends on collaborative efforts between private practitioners, public health officials, and educational institutions to ensure that oral health is recognized as an integral component of overall well-being for all residents.</w:t>
      </w:r>
    </w:p>
    <w:p>
      <w:r>
        <w:pict>
          <v:rect style="width:0;height:1.5pt" o:hralign="center" o:hrstd="t" o:hr="t"/>
        </w:pict>
      </w:r>
    </w:p>
    <w:p>
      <w:pPr>
        <w:pStyle w:val="FirstParagraph"/>
      </w:pPr>
      <w:r>
        <w:rPr>
          <w:iCs/>
          <w:i/>
        </w:rPr>
        <w:t xml:space="preserve">Note: This document is for informational purposes regarding the operational context of dental services in Johannesburg. Specific medical advice should always be sought from a qualified healthcare professional.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Clinical Practice Lab Report: Johannesburg Context</dc:title>
  <dc:creator/>
  <dc:language>en</dc:language>
  <cp:keywords/>
  <dcterms:created xsi:type="dcterms:W3CDTF">2026-07-29T21:52:22Z</dcterms:created>
  <dcterms:modified xsi:type="dcterms:W3CDTF">2026-07-29T21:52:22Z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