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Dietary</w:t>
      </w:r>
      <w:r>
        <w:t xml:space="preserve"> </w:t>
      </w:r>
      <w:r>
        <w:t xml:space="preserve">Intervention</w:t>
      </w:r>
      <w:r>
        <w:t xml:space="preserve"> </w:t>
      </w:r>
      <w:r>
        <w:t xml:space="preserve">in</w:t>
      </w:r>
      <w:r>
        <w:t xml:space="preserve"> </w:t>
      </w:r>
      <w:r>
        <w:t xml:space="preserve">France</w:t>
      </w:r>
      <w:r>
        <w:t xml:space="preserve"> </w:t>
      </w:r>
      <w:r>
        <w:t xml:space="preserve">Lyon</w:t>
      </w:r>
    </w:p>
    <w:bookmarkStart w:id="21" w:name="clinical-lab-report"/>
    <w:p>
      <w:pPr>
        <w:pStyle w:val="Heading1"/>
      </w:pPr>
      <w:r>
        <w:t xml:space="preserve">Clinical Lab Report</w:t>
      </w:r>
    </w:p>
    <w:bookmarkStart w:id="20" w:name="X92a801674364e9221a9451e7ed3f8bd046e6ff6"/>
    <w:p>
      <w:pPr>
        <w:pStyle w:val="Heading3"/>
      </w:pPr>
      <w:r>
        <w:t xml:space="preserve">Dietary Analysis, Nutritional Assessment, and Health Optimization in France Lyon</w:t>
      </w:r>
    </w:p>
    <w:bookmarkEnd w:id="20"/>
    <w:bookmarkEnd w:id="21"/>
    <w:p>
      <w:pPr>
        <w:pStyle w:val="FirstParagraph"/>
      </w:pPr>
      <w:r>
        <w:rPr>
          <w:bCs/>
          <w:b/>
        </w:rPr>
        <w:t xml:space="preserve">Date of Report:</w:t>
      </w:r>
      <w:r>
        <w:t xml:space="preserve"> </w:t>
      </w:r>
      <w:r>
        <w:t xml:space="preserve">October 24, 2023</w:t>
      </w:r>
      <w:r>
        <w:br/>
      </w:r>
      <w:r>
        <w:rPr>
          <w:bCs/>
          <w:b/>
        </w:rPr>
        <w:t xml:space="preserve">Report ID:</w:t>
      </w:r>
      <w:r>
        <w:t xml:space="preserve"> </w:t>
      </w:r>
      <w:r>
        <w:t xml:space="preserve">FR-LY-203-DIET-ALPHA</w:t>
      </w:r>
      <w:r>
        <w:br/>
      </w:r>
      <w:r>
        <w:rPr>
          <w:bCs/>
          <w:b/>
        </w:rPr>
        <w:t xml:space="preserve">Jurisdiction / Region of Interest:</w:t>
      </w:r>
      <w:r>
        <w:t xml:space="preserve"> </w:t>
      </w:r>
      <w:r>
        <w:t xml:space="preserve">France Lyon</w:t>
      </w:r>
    </w:p>
    <w:bookmarkStart w:id="22" w:name="i.-introduction-and-background"/>
    <w:p>
      <w:pPr>
        <w:pStyle w:val="Heading2"/>
      </w:pPr>
      <w:r>
        <w:t xml:space="preserve">I. Introduction and Background</w:t>
      </w:r>
    </w:p>
    <w:p>
      <w:pPr>
        <w:pStyle w:val="FirstParagraph"/>
      </w:pPr>
      <w:r>
        <w:br/>
      </w:r>
      <w:r>
        <w:br/>
      </w:r>
    </w:p>
    <w:p>
      <w:pPr>
        <w:pStyle w:val="BodyText"/>
      </w:pPr>
      <w:r>
        <w:t xml:space="preserve">This comprehensive Lab Report focuses on the intricate role, responsibilities, and clinical outcomes associated with the profession of a Dietitian within the specific geographic and cultural context of France Lyon. The purpose of this document is to outline how professional dietary guidance integrates with local health regulations, culinary traditions, and public health initiatives in one of France’s most significant metropolitan areas. As urban centers evolve rapidly, understanding localized nutritional science is paramount.</w:t>
      </w:r>
    </w:p>
    <w:p>
      <w:pPr>
        <w:pStyle w:val="BodyText"/>
      </w:pPr>
      <w:r>
        <w:t xml:space="preserve">The city of France Lyon has historically been recognized not only for its rich gastronomic heritage but also as a hub for advanced medical research and public health innovation. Within this vibrant environment, the Dietitian plays a critical role in bridging the gap between scientific nutritional data and practical, culturally relevant dietary habits. This report details how clinical interventions are adapted to fit the unique "Régime Lyonnais" while adhering to national French health standards.</w:t>
      </w:r>
    </w:p>
    <w:bookmarkEnd w:id="22"/>
    <w:bookmarkStart w:id="23" w:name="X75d2569ddc9c96e2d795f6813d5b80823f8bf37"/>
    <w:p>
      <w:pPr>
        <w:pStyle w:val="Heading2"/>
      </w:pPr>
      <w:r>
        <w:t xml:space="preserve">II. Methodology and Nutritional Assessment Protocols</w:t>
      </w:r>
    </w:p>
    <w:p>
      <w:pPr>
        <w:pStyle w:val="FirstParagraph"/>
      </w:pPr>
      <w:r>
        <w:br/>
      </w:r>
      <w:r>
        <w:br/>
      </w:r>
    </w:p>
    <w:p>
      <w:pPr>
        <w:pStyle w:val="BodyText"/>
      </w:pPr>
      <w:r>
        <w:t xml:space="preserve">To accurately evaluate the impact of dietary interventions in France Lyon, our methodology involved a comprehensive assessment of local food patterns, healthcare access points for Dietitian services, and regional metabolic health data. The assessment focused on both urban populations within the city center and surrounding suburban communities. We analyzed how traditional ingredients—such as high-quality proteins from the Auvergne region, fresh vegetables from the Beaujolais agricultural zones, and specific grains—can be optimized through professional guidance.</w:t>
      </w:r>
    </w:p>
    <w:p>
      <w:pPr>
        <w:pStyle w:val="BodyText"/>
      </w:pPr>
      <w:r>
        <w:t xml:space="preserve">Data collection in this Lab Report included semi-structured interviews with local medical professionals in France Lyon regarding their collaboration with Dietitian specialists. Furthermore, we analyzed clinical outcomes for patients treated for metabolic syndrome, type 2 diabetes, and cardiovascular diseases within the region. The primary objective was to determine how a well-trained Dietitian can modify traditional high-fat or high-carbohydrate regional cuisines into balanced meal plans without sacrificing cultural satisfaction.</w:t>
      </w:r>
    </w:p>
    <w:bookmarkEnd w:id="23"/>
    <w:bookmarkStart w:id="24" w:name="Xda9645163e0dea0e6d660f41e38c302cb9d129f"/>
    <w:p>
      <w:pPr>
        <w:pStyle w:val="Heading2"/>
      </w:pPr>
      <w:r>
        <w:t xml:space="preserve">III. Results: The Role of the Dietitian in Regional Health</w:t>
      </w:r>
    </w:p>
    <w:p>
      <w:pPr>
        <w:pStyle w:val="FirstParagraph"/>
      </w:pPr>
      <w:r>
        <w:br/>
      </w:r>
      <w:r>
        <w:br/>
      </w:r>
    </w:p>
    <w:p>
      <w:pPr>
        <w:pStyle w:val="BodyText"/>
      </w:pPr>
      <w:r>
        <w:t xml:space="preserve">The results of this analysis demonstrate that active intervention by a qualified Dietitian significantly improves patient outcomes in France Lyon. In regions where traditional cooking relies heavily on butter, cream, and cured meats (such as charcuterie), the presence of professional nutritional counseling serves as a vital corrective mechanism. Our data indicates that when a Dietitian provides personalized education regarding portion control and ingredient substitution, patients report higher adherence to healthy eating patterns compared to those receiving generic medical advice.</w:t>
      </w:r>
    </w:p>
    <w:p>
      <w:pPr>
        <w:pStyle w:val="BodyText"/>
      </w:pPr>
      <w:r>
        <w:t xml:space="preserve">In France Lyon specifically, we observed a strong correlation between socioeconomic status and access to Dietitian services. While public hospitals employ many dietitians who provide essential care for inpatients, private practitioners play a crucial role in preventive healthcare for the general populace. The Lab Report highlights that individuals who regularly consult with a Dietitian exhibit lower rates of obesity-related complications. Furthermore, there is a marked improvement in mental health indicators among participants, suggesting that food insecurity and poor diet have psychological impacts that are mitigated by professional guidance.</w:t>
      </w:r>
    </w:p>
    <w:bookmarkEnd w:id="24"/>
    <w:bookmarkStart w:id="25" w:name="X61e6cba7eee82f2543734e23cdd8854039b4073"/>
    <w:p>
      <w:pPr>
        <w:pStyle w:val="Heading2"/>
      </w:pPr>
      <w:r>
        <w:t xml:space="preserve">IV. Discussion: Cultural Integration and Public Health</w:t>
      </w:r>
    </w:p>
    <w:p>
      <w:pPr>
        <w:pStyle w:val="FirstParagraph"/>
      </w:pPr>
      <w:r>
        <w:br/>
      </w:r>
      <w:r>
        <w:br/>
      </w:r>
    </w:p>
    <w:p>
      <w:pPr>
        <w:pStyle w:val="BodyText"/>
      </w:pPr>
      <w:r>
        <w:t xml:space="preserve">The discussion of these findings requires a deep understanding of the unique food culture in France Lyon. Unlike some other countries where healthy eating is viewed as restrictive or bland, French cuisine offers immense potential for balanced nutrition. A skilled Dietitian in this region does not merely prescribe "dieting"; rather, they act as educators who teach patients how to enjoy local delicacies while maintaining nutritional integrity. This approach resonates deeply with the residents of France Lyon.</w:t>
      </w:r>
    </w:p>
    <w:p>
      <w:pPr>
        <w:pStyle w:val="BodyText"/>
      </w:pPr>
      <w:r>
        <w:t xml:space="preserve">For instance, traditional Lyonnaise dishes often involve significant use of fats and carbohydrates. However, a Dietitian can guide patients on how to prepare these meals using olive oil instead of excessive butter, incorporating more fibrous vegetables from local markets, and ensuring adequate protein intake. This practical application of nutritional science is far more effective than theoretical dietary restrictions. It empowers individuals in France Lyon to take ownership of their health without alienating them from their cultural roots.</w:t>
      </w:r>
    </w:p>
    <w:p>
      <w:pPr>
        <w:pStyle w:val="BodyText"/>
      </w:pPr>
      <w:r>
        <w:t xml:space="preserve">Moreover, the Lab Report notes that public health initiatives in France Lyon increasingly emphasize preventive care over curative treatment. The integration of Dietitian services into primary healthcare settings is a strategic move to reduce the burden on the healthcare system. By addressing nutritional deficiencies and lifestyle-related diseases early, we can prevent long-term chronic conditions. This proactive stance aligns with broader European Union health goals regarding nutrition and wellness.</w:t>
      </w:r>
    </w:p>
    <w:bookmarkEnd w:id="25"/>
    <w:bookmarkStart w:id="26" w:name="v.-conclusion-and-recommendations"/>
    <w:p>
      <w:pPr>
        <w:pStyle w:val="Heading2"/>
      </w:pPr>
      <w:r>
        <w:t xml:space="preserve">V. Conclusion and Recommendations</w:t>
      </w:r>
    </w:p>
    <w:p>
      <w:pPr>
        <w:pStyle w:val="FirstParagraph"/>
      </w:pPr>
      <w:r>
        <w:br/>
      </w:r>
      <w:r>
        <w:br/>
      </w:r>
    </w:p>
    <w:p>
      <w:pPr>
        <w:pStyle w:val="BodyText"/>
      </w:pPr>
      <w:r>
        <w:t xml:space="preserve">In conclusion, this Lab Report underscores the vital importance of the Dietitian profession in enhancing public health within France Lyon. The synthesis of clinical data with cultural awareness reveals that effective nutritional counseling must be locally adapted to succeed. The Dietitian serves not only as a medical professional but also as a cultural mediator who translates complex nutritional science into everyday practices.</w:t>
      </w:r>
    </w:p>
    <w:p>
      <w:pPr>
        <w:pStyle w:val="BodyText"/>
      </w:pPr>
      <w:r>
        <w:t xml:space="preserve">We recommend that healthcare providers in France Lyon expand access to Dietitian services, particularly for vulnerable populations. Additionally, further research should be conducted to evaluate the long-term impact of these interventions on community health metrics. By investing in professional dietary guidance, the region can continue its legacy of excellence in both culinary arts and public health.</w:t>
      </w:r>
    </w:p>
    <w:p>
      <w:pPr>
        <w:pStyle w:val="BodyText"/>
      </w:pPr>
      <w:r>
        <w:t xml:space="preserve">Ultimately, the success of any nutritional program depends on trust, education, and practical application. The Dietitian fulfills all these roles effectively in France Lyon, making them an indispensable asset to the region's healthcare infrastructure.</w:t>
      </w:r>
    </w:p>
    <w:p>
      <w:r>
        <w:pict>
          <v:rect style="width:0;height:1.5pt" o:hralign="center" o:hrstd="t" o:hr="t"/>
        </w:pict>
      </w:r>
    </w:p>
    <w:p>
      <w:pPr>
        <w:pStyle w:val="FirstParagraph"/>
      </w:pPr>
      <w:r>
        <w:br/>
      </w:r>
    </w:p>
    <w:p>
      <w:pPr>
        <w:pStyle w:val="BodyText"/>
      </w:pPr>
      <w:r>
        <w:rPr>
          <w:bCs/>
          <w:b/>
        </w:rPr>
        <w:t xml:space="preserve">End of Lab Report - Document ID: FR-LY-203-DIET-ALPHA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Dietary Intervention in France Lyon</dc:title>
  <dc:creator/>
  <dc:language>en</dc:language>
  <cp:keywords/>
  <dcterms:created xsi:type="dcterms:W3CDTF">2026-07-29T15:28:27Z</dcterms:created>
  <dcterms:modified xsi:type="dcterms:W3CDTF">2026-07-29T15:28:27Z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