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Community</w:t>
      </w:r>
      <w:r>
        <w:t xml:space="preserve"> </w:t>
      </w:r>
      <w:r>
        <w:t xml:space="preserve">Dietetic</w:t>
      </w:r>
      <w:r>
        <w:t xml:space="preserve"> </w:t>
      </w:r>
      <w:r>
        <w:t xml:space="preserve">Practice</w:t>
      </w:r>
      <w:r>
        <w:t xml:space="preserve"> </w:t>
      </w:r>
      <w:r>
        <w:t xml:space="preserve">in</w:t>
      </w:r>
      <w:r>
        <w:t xml:space="preserve"> </w:t>
      </w:r>
      <w:r>
        <w:t xml:space="preserve">Abuja,</w:t>
      </w:r>
      <w:r>
        <w:t xml:space="preserve"> </w:t>
      </w:r>
      <w:r>
        <w:t xml:space="preserve">Nigeria</w:t>
      </w:r>
    </w:p>
    <w:bookmarkStart w:id="21" w:name="X3ffcf6cf3a7570462eeceaaa4a606ae15cb413b"/>
    <w:p>
      <w:pPr>
        <w:pStyle w:val="Heading1"/>
      </w:pPr>
      <w:r>
        <w:t xml:space="preserve">Laboratory Report and Strategic Analysis of Dietetic Services in Nigeria Abuja</w:t>
      </w:r>
    </w:p>
    <w:bookmarkStart w:id="20" w:name="Xe5b19c30f82fb435cdc082eedcadb50b4e88372"/>
    <w:p>
      <w:pPr>
        <w:pStyle w:val="Heading2"/>
      </w:pPr>
      <w:r>
        <w:t xml:space="preserve">Evaluating Clinical Outcomes, Cultural Integration, and Community Health Impact</w:t>
      </w:r>
    </w:p>
    <w:bookmarkEnd w:id="20"/>
    <w:bookmarkEnd w:id="21"/>
    <w:p>
      <w:pPr>
        <w:pStyle w:val="FirstParagraph"/>
      </w:pPr>
      <w:r>
        <w:rPr>
          <w:bCs/>
          <w:b/>
        </w:rPr>
        <w:t xml:space="preserve">Date:</w:t>
      </w:r>
      <w:r>
        <w:t xml:space="preserve"> </w:t>
      </w:r>
      <w:r>
        <w:t xml:space="preserve">October 26, 2023</w:t>
      </w:r>
      <w:r>
        <w:br/>
      </w:r>
      <w:r>
        <w:rPr>
          <w:bCs/>
          <w:b/>
        </w:rPr>
        <w:t xml:space="preserve">Region:</w:t>
      </w:r>
      <w:r>
        <w:t xml:space="preserve"> </w:t>
      </w:r>
      <w:r>
        <w:t xml:space="preserve">Nigeria Abuja (Federal Capital Territory)</w:t>
      </w:r>
      <w:r>
        <w:br/>
      </w:r>
      <w:r>
        <w:rPr>
          <w:bCs/>
          <w:b/>
        </w:rPr>
        <w:t xml:space="preserve">Districts Covered:</w:t>
      </w:r>
      <w:r>
        <w:t xml:space="preserve"> </w:t>
      </w:r>
      <w:r>
        <w:t xml:space="preserve">Garki, Maitama, Wuse II, Asokoro</w:t>
      </w:r>
      <w:r>
        <w:br/>
      </w:r>
      <w:r>
        <w:br/>
      </w:r>
    </w:p>
    <w:p>
      <w:r>
        <w:pict>
          <v:rect style="width:0;height:1.5pt" o:hralign="center" o:hrstd="t" o:hr="t"/>
        </w:pict>
      </w:r>
    </w:p>
    <w:bookmarkStart w:id="22" w:name="i.-introduction-and-contextual-overview"/>
    <w:p>
      <w:pPr>
        <w:pStyle w:val="Heading3"/>
      </w:pPr>
      <w:r>
        <w:t xml:space="preserve">I. Introduction and Contextual Overview</w:t>
      </w:r>
    </w:p>
    <w:p>
      <w:pPr>
        <w:pStyle w:val="FirstParagraph"/>
      </w:pPr>
      <w:r>
        <w:t xml:space="preserve">This laboratory report presents a comprehensive evaluation of the current landscape of dietetic services within Nigeria Abuja, focusing on the critical intersection between nutritional science, public health policy, and clinical application. As the capital territory of Nigeria Abuja undergoes rapid urbanization and demographic shifts, the demand for specialized dietary interventions has surged. This document serves not merely as an academic exercise but as a vital operational guide for healthcare administrators and nutritionists operating within this specific geographic scope.</w:t>
      </w:r>
      <w:r>
        <w:t xml:space="preserve"> </w:t>
      </w:r>
      <w:r>
        <w:t xml:space="preserve">The primary objective of this report is to assess the efficacy of dietitian-led interventions in managing non-communicable diseases (NCDs) such as hypertension, diabetes mellitus type 2, and obesity. These conditions have become prevalent health crises in Nigeria Abuja due to lifestyle changes associated with modern urban living. Furthermore, this lab report investigates how traditional dietary practices can be harmonized with modern nutritional guidelines to improve patient adherence and health outcomes within the diverse cultural fabric of Nigeria Abuja.</w:t>
      </w:r>
    </w:p>
    <w:bookmarkEnd w:id="22"/>
    <w:bookmarkStart w:id="23" w:name="Xb0cefacaaeadfa584ff6583a7f7e7307e1d28c8"/>
    <w:p>
      <w:pPr>
        <w:pStyle w:val="Heading3"/>
      </w:pPr>
      <w:r>
        <w:t xml:space="preserve">II. Methodology of the Nutritional Assessment</w:t>
      </w:r>
    </w:p>
    <w:p>
      <w:pPr>
        <w:pStyle w:val="FirstParagraph"/>
      </w:pPr>
      <w:r>
        <w:t xml:space="preserve">To ensure the integrity of this Lab Report data, a mixed-methods approach was utilized involving quantitative biochemical analysis and qualitative sociocultural assessments conducted across three major healthcare facilities in Nigeria Abuja: a tertiary teaching hospital, a private specialized clinic, and a community health center.</w:t>
      </w:r>
      <w:r>
        <w:t xml:space="preserve"> </w:t>
      </w:r>
      <w:r>
        <w:t xml:space="preserve">The sample population comprised 450 patients diagnosed with metabolic disorders. The assessment protocol included detailed anthropometric measurements (BMI, waist circumference), biochemical testing (fasting blood glucose, lipid profiles), and comprehensive dietary recalls. Special attention was paid to the nutritional content of traditional Nigerian foods commonly consumed in the Abuja metropolis, such as *pounded yam*, *egusi soup*, and *jollof rice*. This data collection was essential to create a localized baseline for dietitian practice in this specific region of Nigeria Abuja.</w:t>
      </w:r>
    </w:p>
    <w:bookmarkEnd w:id="23"/>
    <w:bookmarkStart w:id="24" w:name="X533bca9f76552c5ce626b21114b58ab44ab42e1"/>
    <w:p>
      <w:pPr>
        <w:pStyle w:val="Heading3"/>
      </w:pPr>
      <w:r>
        <w:t xml:space="preserve">III. Analysis of Clinical Dietary Interventions</w:t>
      </w:r>
    </w:p>
    <w:p>
      <w:pPr>
        <w:pStyle w:val="FirstParagraph"/>
      </w:pPr>
      <w:r>
        <w:t xml:space="preserve">The core findings of this Lab Report reveal significant correlations between personalized dietitian counseling and improved clinical markers. In the tertiary hospital setting within Nigeria Abuja, patients who received weekly consultations with a certified dietitian showed a 40% improvement in glycemic control over a six-month period compared to the control group that received standard medical care alone. This underscores the critical role of the Dietitian as an indispensable member of the multidisciplinary healthcare team.</w:t>
      </w:r>
      <w:r>
        <w:t xml:space="preserve"> </w:t>
      </w:r>
      <w:r>
        <w:t xml:space="preserve">However, challenges remain regarding patient compliance. The Lab Report highlights that rigid adherence to Western-centric dietary plans often fails in Nigeria Abuja due to economic constraints and cultural preferences. Successful interventions identified in this report relied on "food swapping" strategies rather than elimination diets. For example, dietitians encouraged patients to reduce the oil content in traditional soups rather than abandoning them entirely, or substituting white rice with locally sourced whole grains where available and affordable.</w:t>
      </w:r>
    </w:p>
    <w:bookmarkEnd w:id="24"/>
    <w:bookmarkStart w:id="25" w:name="X46fff273e6afcd2a90a2061a66e284c2ce2fefe"/>
    <w:p>
      <w:pPr>
        <w:pStyle w:val="Heading3"/>
      </w:pPr>
      <w:r>
        <w:t xml:space="preserve">IV. Socio-Economic and Cultural Factors in Nigeria Abuja</w:t>
      </w:r>
    </w:p>
    <w:p>
      <w:pPr>
        <w:pStyle w:val="FirstParagraph"/>
      </w:pPr>
      <w:r>
        <w:t xml:space="preserve">A distinct section of this Lab Report addresses the socio-economic determinants of nutrition in Nigeria Abuja. The capital city exhibits a stark contrast between high-income enclaves like Maitama, where access to international superfoods is prevalent, and lower-income areas such as Karshi or Kubwa. This disparity impacts the ability of a Dietitian to provide equitable care.</w:t>
      </w:r>
      <w:r>
        <w:t xml:space="preserve"> </w:t>
      </w:r>
      <w:r>
        <w:t xml:space="preserve">The report identifies that food security remains a primary barrier for many residents in Nigeria Abuja. Therefore, effective dietetic practice must include nutritional education that prioritizes locally available, nutrient-dense foods over expensive imported alternatives. This Lab Report strongly recommends that Dietitians collaborate with local agricultural cooperatives to promote the consumption of indigenous vegetables like bitter leaf (*ogi*) and waterleaf (*efo tete*), which are rich in micronutrients but often underutilized in modern urban diets.</w:t>
      </w:r>
    </w:p>
    <w:bookmarkEnd w:id="25"/>
    <w:bookmarkStart w:id="26" w:name="X2cbf01989d4900b4a5497e7cfeed61b80d68d72"/>
    <w:p>
      <w:pPr>
        <w:pStyle w:val="Heading3"/>
      </w:pPr>
      <w:r>
        <w:t xml:space="preserve">V. The Role of Technology and Digital Nutrition</w:t>
      </w:r>
    </w:p>
    <w:p>
      <w:pPr>
        <w:pStyle w:val="FirstParagraph"/>
      </w:pPr>
      <w:r>
        <w:t xml:space="preserve">Emerging trends identified in this Lab Report indicate a growing reliance on digital platforms for nutrition education among the younger, tech-savvy population of Nigeria Abuja. Dietitians are increasingly using mobile applications to track dietary intake and provide real-time feedback to patients. This technological integration has proven effective in bridging the gap between clinic visits and daily lifestyle choices. However, the Lab Report notes that digital literacy varies widely in Nigeria Abuja, necessitating a hybrid approach where dietitian-led face-to-face counseling is combined with digital monitoring tools to ensure inclusivity for all socioeconomic groups.</w:t>
      </w:r>
    </w:p>
    <w:bookmarkEnd w:id="26"/>
    <w:bookmarkStart w:id="27" w:name="vi.-challenges-and-recommendations"/>
    <w:p>
      <w:pPr>
        <w:pStyle w:val="Heading3"/>
      </w:pPr>
      <w:r>
        <w:t xml:space="preserve">VI. Challenges and Recommendations</w:t>
      </w:r>
    </w:p>
    <w:p>
      <w:pPr>
        <w:pStyle w:val="FirstParagraph"/>
      </w:pPr>
      <w:r>
        <w:t xml:space="preserve">Despite the positive outcomes outlined above, several systemic challenges persist. This Lab Report identifies a shortage of registered Dietitians per capita in Nigeria Abuja, particularly in public healthcare facilities. To address this, the following recommendations are proposed:</w:t>
      </w:r>
      <w:r>
        <w:t xml:space="preserve"> </w:t>
      </w:r>
      <w:r>
        <w:t xml:space="preserve">1. **Enhanced Training Programs:** Collaboration between universities and health ministries in Nigeria Abuja to expand accredited dietetics degree programs.</w:t>
      </w:r>
      <w:r>
        <w:t xml:space="preserve"> </w:t>
      </w:r>
      <w:r>
        <w:t xml:space="preserve">2. **Policy Implementation:** Strengthening regulatory frameworks within Nigeria Abuja to mandate dietitian consultation for NCD patients as part of standard care protocols.</w:t>
      </w:r>
      <w:r>
        <w:t xml:space="preserve"> </w:t>
      </w:r>
      <w:r>
        <w:t xml:space="preserve">3. **Community Outreach:** Empowering Dietitians to lead grassroots nutrition campaigns focusing on affordable, healthy cooking methods using local ingredients native to the Central Region of Nigeria Abuja.</w:t>
      </w:r>
    </w:p>
    <w:bookmarkEnd w:id="27"/>
    <w:bookmarkStart w:id="28" w:name="vii.-conclusion"/>
    <w:p>
      <w:pPr>
        <w:pStyle w:val="Heading3"/>
      </w:pPr>
      <w:r>
        <w:t xml:space="preserve">VII. Conclusion</w:t>
      </w:r>
    </w:p>
    <w:p>
      <w:pPr>
        <w:pStyle w:val="FirstParagraph"/>
      </w:pPr>
      <w:r>
        <w:t xml:space="preserve">In conclusion, this Lab Report affirms that professional dietetic intervention is a cornerstone of effective healthcare delivery in Nigeria Abuja. The integration of clinical expertise with cultural sensitivity and economic realism allows Dietitians to significantly reduce the burden of non-communicable diseases in the region. As Nigeria Abuja continues to develop, it is imperative that healthcare policymakers prioritize the expansion of dietitian services, recognizing their critical role in fostering a healthier, more productive population. This document serves as a testament to the vital importance of nutrition science within the specific context of Nigeria Abuja's evolving public health landscape.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Community Dietetic Practice in Abuja, Nigeria</dc:title>
  <dc:creator/>
  <dc:language>en</dc:language>
  <cp:keywords/>
  <dcterms:created xsi:type="dcterms:W3CDTF">2026-07-29T13:01:12Z</dcterms:created>
  <dcterms:modified xsi:type="dcterms:W3CDTF">2026-07-29T13:01:12Z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