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Nutritional</w:t>
      </w:r>
      <w:r>
        <w:t xml:space="preserve"> </w:t>
      </w:r>
      <w:r>
        <w:t xml:space="preserve">Assessment</w:t>
      </w:r>
      <w:r>
        <w:t xml:space="preserve"> </w:t>
      </w:r>
      <w:r>
        <w:t xml:space="preserve">and</w:t>
      </w:r>
      <w:r>
        <w:t xml:space="preserve"> </w:t>
      </w:r>
      <w:r>
        <w:t xml:space="preserve">Dietary</w:t>
      </w:r>
      <w:r>
        <w:t xml:space="preserve"> </w:t>
      </w:r>
      <w:r>
        <w:t xml:space="preserve">Intervention</w:t>
      </w:r>
      <w:r>
        <w:t xml:space="preserve"> </w:t>
      </w:r>
      <w:r>
        <w:t xml:space="preserve">in</w:t>
      </w:r>
      <w:r>
        <w:t xml:space="preserve"> </w:t>
      </w:r>
      <w:r>
        <w:t xml:space="preserve">Spain</w:t>
      </w:r>
      <w:r>
        <w:t xml:space="preserve"> </w:t>
      </w:r>
      <w:r>
        <w:t xml:space="preserve">Valencia</w:t>
      </w:r>
    </w:p>
    <w:bookmarkStart w:id="33" w:name="Xe42657cfaad869752ff49f0bf2798df9ca97100"/>
    <w:p>
      <w:pPr>
        <w:pStyle w:val="Heading1"/>
      </w:pPr>
      <w:r>
        <w:t xml:space="preserve">Nutritional Clinical Lab Report: Dietary Intervention Analysis in Spain Valencia</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Spain Valencia</w:t>
      </w:r>
      <w:r>
        <w:br/>
      </w:r>
      <w:r>
        <w:rPr>
          <w:bCs/>
          <w:b/>
        </w:rPr>
        <w:t xml:space="preserve">Type of Document:</w:t>
      </w:r>
      <w:r>
        <w:t xml:space="preserve"> </w:t>
      </w:r>
      <w:r>
        <w:t xml:space="preserve">Clinical Dietitian Lab Report &amp; Nutritional Audit</w:t>
      </w:r>
    </w:p>
    <w:bookmarkStart w:id="20" w:name="executive-summary"/>
    <w:p>
      <w:pPr>
        <w:pStyle w:val="Heading2"/>
      </w:pPr>
      <w:r>
        <w:t xml:space="preserve">1. Executive Summary</w:t>
      </w:r>
    </w:p>
    <w:p>
      <w:pPr>
        <w:pStyle w:val="FirstParagraph"/>
      </w:pPr>
      <w:r>
        <w:t xml:space="preserve">This comprehensive lab report serves as a critical document outlining the methodologies, findings, and recommendations regarding dietary habits and nutritional health status within the specific geographic and cultural context of Spain Valencia. As the demand for specialized medical nutrition therapy rises across European Union member states, this report highlights the pivotal role of a certified</w:t>
      </w:r>
      <w:r>
        <w:t xml:space="preserve"> </w:t>
      </w:r>
      <w:r>
        <w:rPr>
          <w:bCs/>
          <w:b/>
        </w:rPr>
        <w:t xml:space="preserve">Dietitian</w:t>
      </w:r>
      <w:r>
        <w:t xml:space="preserve"> </w:t>
      </w:r>
      <w:r>
        <w:t xml:space="preserve">in navigating the unique culinary landscape of</w:t>
      </w:r>
      <w:r>
        <w:t xml:space="preserve"> </w:t>
      </w:r>
      <w:r>
        <w:rPr>
          <w:bCs/>
          <w:b/>
        </w:rPr>
        <w:t xml:space="preserve">Spain Valencia</w:t>
      </w:r>
      <w:r>
        <w:t xml:space="preserve">.</w:t>
      </w:r>
    </w:p>
    <w:p>
      <w:pPr>
        <w:pStyle w:val="BodyText"/>
      </w:pPr>
      <w:r>
        <w:t xml:space="preserve">The primary objective of this analysis is to evaluate traditional dietary patterns prevalent in the Valencia region, assess potential metabolic risks associated with modern lifestyle changes, and provide evidence-based interventions. This document underscores that effective nutritional care cannot be generalized but must be deeply rooted in the local food culture of Spain Valencia to ensure patient compliance and long-term health outcomes.</w:t>
      </w:r>
    </w:p>
    <w:bookmarkEnd w:id="20"/>
    <w:bookmarkStart w:id="21" w:name="introduction-and-contextual-background"/>
    <w:p>
      <w:pPr>
        <w:pStyle w:val="Heading2"/>
      </w:pPr>
      <w:r>
        <w:t xml:space="preserve">2. Introduction and Contextual Background</w:t>
      </w:r>
    </w:p>
    <w:p>
      <w:pPr>
        <w:pStyle w:val="FirstParagraph"/>
      </w:pPr>
      <w:r>
        <w:t xml:space="preserve">The Mediterranean diet, often cited as one of the healthiest dietary patterns globally, finds its heart in the eastern coast of Spain. However, within this broad classification lies a distinct regional identity known as Valencia. For a professional</w:t>
      </w:r>
      <w:r>
        <w:t xml:space="preserve"> </w:t>
      </w:r>
      <w:r>
        <w:rPr>
          <w:bCs/>
          <w:b/>
        </w:rPr>
        <w:t xml:space="preserve">Dietitian</w:t>
      </w:r>
      <w:r>
        <w:t xml:space="preserve"> </w:t>
      </w:r>
      <w:r>
        <w:t xml:space="preserve">operating in this region, understanding the local gastronomy is not merely an academic exercise but a clinical necessity.</w:t>
      </w:r>
    </w:p>
    <w:p>
      <w:pPr>
        <w:pStyle w:val="BodyText"/>
      </w:pPr>
      <w:r>
        <w:rPr>
          <w:bCs/>
          <w:b/>
        </w:rPr>
        <w:t xml:space="preserve">Spain Valencia</w:t>
      </w:r>
      <w:r>
        <w:t xml:space="preserve"> </w:t>
      </w:r>
      <w:r>
        <w:t xml:space="preserve">is characterized by its abundant production of citrus fruits, rice varieties such as Bomba and Senia, and high-quality vegetables like tomatoes and artichokes. While these foods form the backbone of a healthy diet, contemporary shifts in consumption patterns—increased intake of ultra-processed foods and sedentary lifestyles due to urbanization in cities like Valencia city or Alicante—present new challenges. This lab report aims to bridge the gap between traditional nutritional knowledge and modern clinical practice specific to this locale.</w:t>
      </w:r>
    </w:p>
    <w:p>
      <w:pPr>
        <w:pStyle w:val="BodyText"/>
      </w:pPr>
      <w:r>
        <w:t xml:space="preserve">The role of the</w:t>
      </w:r>
      <w:r>
        <w:t xml:space="preserve"> </w:t>
      </w:r>
      <w:r>
        <w:rPr>
          <w:bCs/>
          <w:b/>
        </w:rPr>
        <w:t xml:space="preserve">Dietitian</w:t>
      </w:r>
      <w:r>
        <w:t xml:space="preserve"> </w:t>
      </w:r>
      <w:r>
        <w:t xml:space="preserve">here extends beyond calorie counting; it involves cultural competency. The dietary advice must respect local traditions, such as the Sunday family meal or the consumption of *tapa* culture, while modifying them for health benefits. This report documents a systematic approach to achieving this balance.</w:t>
      </w:r>
    </w:p>
    <w:bookmarkEnd w:id="21"/>
    <w:bookmarkStart w:id="25" w:name="X5a3d3ca2748ba7507b256a96d8b783066863b77"/>
    <w:p>
      <w:pPr>
        <w:pStyle w:val="Heading2"/>
      </w:pPr>
      <w:r>
        <w:t xml:space="preserve">3. Methodology: Nutritional Assessment Protocols</w:t>
      </w:r>
    </w:p>
    <w:p>
      <w:pPr>
        <w:pStyle w:val="FirstParagraph"/>
      </w:pPr>
      <w:r>
        <w:t xml:space="preserve">To ensure the accuracy and relevance of our findings within the context of Spain Valencia, a multi-faceted assessment protocol was employed. The following methods were utilized by the lead Dietitian to gather comprehensive data:</w:t>
      </w:r>
    </w:p>
    <w:bookmarkStart w:id="22" w:name="X9e3dfcdd7da6acdd18b5b316a73b864b0457084"/>
    <w:p>
      <w:pPr>
        <w:pStyle w:val="Heading3"/>
      </w:pPr>
      <w:r>
        <w:t xml:space="preserve">3.1 Dietary Recall and Food Frequency Questionnaires (FFQ)</w:t>
      </w:r>
    </w:p>
    <w:p>
      <w:pPr>
        <w:pStyle w:val="FirstParagraph"/>
      </w:pPr>
      <w:r>
        <w:t xml:space="preserve">Patients underwent detailed 24-hour dietary recalls and weekly food frequency questionnaires specifically tailored to local ingredients. Standard national databases were insufficient; therefore, a localized database of Valencian foods was created. This included specific portions for dishes such as *Paella Valenciana*, *Fideuà*, and various tapas commonly found in the region.</w:t>
      </w:r>
    </w:p>
    <w:bookmarkEnd w:id="22"/>
    <w:bookmarkStart w:id="23" w:name="anthropometric-and-biochemical-analysis"/>
    <w:p>
      <w:pPr>
        <w:pStyle w:val="Heading3"/>
      </w:pPr>
      <w:r>
        <w:t xml:space="preserve">3.2 Anthropometric and Biochemical Analysis</w:t>
      </w:r>
    </w:p>
    <w:p>
      <w:pPr>
        <w:pStyle w:val="FirstParagraph"/>
      </w:pPr>
      <w:r>
        <w:t xml:space="preserve">Biochemical markers including lipid profiles, fasting glucose, HbA1c, and vitamin D levels were analyzed. Given the high prevalence of sun exposure in Spain Valencia, one might assume higher Vitamin D levels; however, modern indoor lifestyles have led to unexpected deficiencies in certain demographics. These biochemical results were cross-referenced with dietary intake to identify micronutrient gaps.</w:t>
      </w:r>
    </w:p>
    <w:bookmarkEnd w:id="23"/>
    <w:bookmarkStart w:id="24" w:name="cultural-food-environment-assessment"/>
    <w:p>
      <w:pPr>
        <w:pStyle w:val="Heading3"/>
      </w:pPr>
      <w:r>
        <w:t xml:space="preserve">3.3 Cultural Food Environment Assessment</w:t>
      </w:r>
    </w:p>
    <w:p>
      <w:pPr>
        <w:pStyle w:val="FirstParagraph"/>
      </w:pPr>
      <w:r>
        <w:t xml:space="preserve">A critical component of this lab report is the assessment of the food environment in Spain Valencia. The Dietitian evaluated access to fresh markets (*mercados*) versus supermarket availability of processed goods. In Valencia, the proximity to markets like Mercado Central provides a unique advantage for promoting fresh produce, which was factored into the intervention strategy.</w:t>
      </w:r>
    </w:p>
    <w:bookmarkEnd w:id="24"/>
    <w:bookmarkEnd w:id="25"/>
    <w:bookmarkStart w:id="26" w:name="results-and-observations"/>
    <w:p>
      <w:pPr>
        <w:pStyle w:val="Heading2"/>
      </w:pPr>
      <w:r>
        <w:t xml:space="preserve">4. Results and Observations</w:t>
      </w:r>
    </w:p>
    <w:p>
      <w:pPr>
        <w:pStyle w:val="FirstParagraph"/>
      </w:pPr>
      <w:r>
        <w:t xml:space="preserve">The data collected from a cohort of 150 participants residing in Spain Valencia revealed several significant trends that necessitate specific dietary interventions by qualified Dietitians.</w:t>
      </w:r>
    </w:p>
    <w:p>
      <w:pPr>
        <w:pStyle w:val="BodyText"/>
      </w:pPr>
      <w:r>
        <w:t xml:space="preserve">Nutritional Parameter</w:t>
      </w:r>
    </w:p>
    <w:bookmarkEnd w:id="26"/>
    <w:p>
      <w:pPr>
        <w:pStyle w:val="BodyText"/>
      </w:pPr>
      <w:r>
        <w:t xml:space="preserve">Average Finding</w:t>
      </w:r>
    </w:p>
    <w:p>
      <w:pPr>
        <w:pStyle w:val="BodyText"/>
      </w:pPr>
      <w:r>
        <w:t xml:space="preserve">Clinical Significance in Spain Valencia Context</w:t>
      </w:r>
    </w:p>
    <w:p>
      <w:pPr>
        <w:pStyle w:val="BodyText"/>
      </w:pPr>
      <w:r>
        <w:t xml:space="preserve">Sodium Intake</w:t>
      </w:r>
    </w:p>
    <w:p>
      <w:pPr>
        <w:pStyle w:val="BodyText"/>
      </w:pPr>
      <w:r>
        <w:t xml:space="preserve">High (&gt;9g/day)</w:t>
      </w:r>
    </w:p>
    <w:p>
      <w:pPr>
        <w:pStyle w:val="BodyText"/>
      </w:pPr>
      <w:r>
        <w:t xml:space="preserve">Excessive consumption of cured meats and salty tapas in urban centers.&lt; tr &gt;&lt; td &gt;Vitamin D Status &lt; / td &gt;</w:t>
      </w:r>
    </w:p>
    <w:p>
      <w:pPr>
        <w:pStyle w:val="BodyText"/>
      </w:pPr>
      <w:r>
        <w:t xml:space="preserve">Vitamin D StatusLow (Deficiency in 40% of cohort)</w:t>
      </w:r>
    </w:p>
    <w:p>
      <w:pPr>
        <w:pStyle w:val="BodyText"/>
      </w:pPr>
      <w:r>
        <w:t xml:space="preserve">Ironic given sun exposure; likely due to sunscreen use and office work.&lt; tr &gt;&lt; td &gt;Fruit Consumption &lt; / td &gt;</w:t>
      </w:r>
    </w:p>
    <w:p>
      <w:pPr>
        <w:pStyle w:val="BodyText"/>
      </w:pPr>
      <w:r>
        <w:t xml:space="preserve">Fruit ConsumptionHigh (Average 2.5 servings/day)</w:t>
      </w:r>
    </w:p>
    <w:p>
      <w:pPr>
        <w:pStyle w:val="BodyText"/>
      </w:pPr>
      <w:r>
        <w:t xml:space="preserve">Leveraging local citrus production for antioxidant intake.</w:t>
      </w:r>
    </w:p>
    <w:p>
      <w:pPr>
        <w:pStyle w:val="BodyText"/>
      </w:pPr>
      <w:r>
        <w:rPr>
          <w:bCs/>
          <w:b/>
        </w:rPr>
        <w:t xml:space="preserve">Olive Oil Consumption:</w:t>
      </w:r>
      <w:r>
        <w:t xml:space="preserve"> </w:t>
      </w:r>
      <w:r>
        <w:t xml:space="preserve">Despite the reputation of the Mediterranean diet, there is a noticeable decline in the quality of extra virgin olive oil used in household cooking within Spain Valencia. Many participants reported using lower-grade oils or blending with vegetable oils to save costs, impacting anti-inflammatory outcomes.</w:t>
      </w:r>
    </w:p>
    <w:p>
      <w:pPr>
        <w:pStyle w:val="BodyText"/>
      </w:pPr>
      <w:r>
        <w:rPr>
          <w:bCs/>
          <w:b/>
        </w:rPr>
        <w:t xml:space="preserve">Rice Dishes:</w:t>
      </w:r>
      <w:r>
        <w:t xml:space="preserve"> </w:t>
      </w:r>
      <w:r>
        <w:t xml:space="preserve">The frequency of rice consumption remains high. While rice is a staple, the preparation methods often involve excessive saffron and seafood stocks that are high in purines and sodium, posing risks for gout patients—a demographic increasingly seen in clinics across Spain Valencia.</w:t>
      </w:r>
    </w:p>
    <w:bookmarkStart w:id="30" w:name="discussion-the-role-of-the-dietitian"/>
    <w:p>
      <w:pPr>
        <w:pStyle w:val="Heading2"/>
      </w:pPr>
      <w:r>
        <w:t xml:space="preserve">5. Discussion: The Role of the Dietitian</w:t>
      </w:r>
    </w:p>
    <w:p>
      <w:pPr>
        <w:pStyle w:val="FirstParagraph"/>
      </w:pPr>
      <w:r>
        <w:t xml:space="preserve">The results highlight the urgent need for specialized dietary guidance tailored to the specificities of Spain Valencia. A generic "Mediterranean Diet" plan is insufficient because it fails to address local nuances such as the high sodium content in regional cured products or the specific cooking techniques used in Valencian households.</w:t>
      </w:r>
    </w:p>
    <w:bookmarkStart w:id="27" w:name="cultural-adaptation"/>
    <w:p>
      <w:pPr>
        <w:pStyle w:val="Heading3"/>
      </w:pPr>
      <w:r>
        <w:t xml:space="preserve">5.1 Cultural Adaptation</w:t>
      </w:r>
    </w:p>
    <w:p>
      <w:pPr>
        <w:pStyle w:val="FirstParagraph"/>
      </w:pPr>
      <w:r>
        <w:t xml:space="preserve">The Dietitian plays a crucial role in adapting traditional recipes. For instance, modifying the classic *Paella* recipe by increasing the ratio of vegetables to meat and seafood, reducing salt usage, and suggesting portion control during social gatherings common in Spain Valencia.</w:t>
      </w:r>
    </w:p>
    <w:bookmarkEnd w:id="27"/>
    <w:bookmarkStart w:id="28" w:name="education-on-local-products"/>
    <w:p>
      <w:pPr>
        <w:pStyle w:val="Heading3"/>
      </w:pPr>
      <w:r>
        <w:t xml:space="preserve">5.2 Education on Local Products</w:t>
      </w:r>
    </w:p>
    <w:p>
      <w:pPr>
        <w:pStyle w:val="FirstParagraph"/>
      </w:pPr>
      <w:r>
        <w:t xml:space="preserve">Educational campaigns led by Dietitians in this region focus on distinguishing between high-quality local produce and mass-produced alternatives. Promoting the use of *Alboraia* vegetables or *Utiel-Requena* wines (in moderation) helps patients connect health goals with regional pride and economic support for local farmers.</w:t>
      </w:r>
    </w:p>
    <w:bookmarkEnd w:id="28"/>
    <w:bookmarkStart w:id="29" w:name="addressing-lifestyle-changes"/>
    <w:p>
      <w:pPr>
        <w:pStyle w:val="Heading3"/>
      </w:pPr>
      <w:r>
        <w:t xml:space="preserve">5.3 Addressing Lifestyle Changes</w:t>
      </w:r>
    </w:p>
    <w:p>
      <w:pPr>
        <w:pStyle w:val="FirstParagraph"/>
      </w:pPr>
      <w:r>
        <w:t xml:space="preserve">The sedentary nature of modern office jobs in Valencia contrasts sharply with the historical active lifestyle associated with agriculture in the region. Dietitians are integrating physical activity advice alongside nutritional counseling, emphasizing short bursts of movement during the workday to counteract metabolic slowdowns.</w:t>
      </w:r>
    </w:p>
    <w:bookmarkEnd w:id="29"/>
    <w:bookmarkEnd w:id="30"/>
    <w:bookmarkStart w:id="31" w:name="Xae08ba0da01da8e93ca3ebe3dcee7a58ca22e0d"/>
    <w:p>
      <w:pPr>
        <w:pStyle w:val="Heading2"/>
      </w:pPr>
      <w:r>
        <w:t xml:space="preserve">6. Recommendations and Intervention Strategy</w:t>
      </w:r>
    </w:p>
    <w:p>
      <w:pPr>
        <w:pStyle w:val="FirstParagraph"/>
      </w:pPr>
      <w:r>
        <w:t xml:space="preserve">Based on the lab report findings, the following actionable recommendations are proposed for implementation by healthcare providers and Dietitians in Spain Valencia:</w:t>
      </w:r>
    </w:p>
    <w:p>
      <w:pPr>
        <w:numPr>
          <w:ilvl w:val="0"/>
          <w:numId w:val="1001"/>
        </w:numPr>
        <w:pStyle w:val="Compact"/>
      </w:pPr>
      <w:r>
        <w:rPr>
          <w:bCs/>
          <w:b/>
        </w:rPr>
        <w:t xml:space="preserve">Promotion of "Mercado Culture":</w:t>
      </w:r>
      <w:r>
        <w:t xml:space="preserve"> </w:t>
      </w:r>
      <w:r>
        <w:t xml:space="preserve">Encourage patients to source at least 70% of their produce from local open-air markets in Spain Valencia. This ensures fresher, less processed foods and supports the regional economy.</w:t>
      </w:r>
    </w:p>
    <w:p>
      <w:pPr>
        <w:numPr>
          <w:ilvl w:val="0"/>
          <w:numId w:val="1001"/>
        </w:numPr>
        <w:pStyle w:val="Compact"/>
      </w:pPr>
      <w:r>
        <w:rPr>
          <w:bCs/>
          <w:b/>
        </w:rPr>
        <w:t xml:space="preserve">Sodium Reduction Workshops:</w:t>
      </w:r>
      <w:r>
        <w:t xml:space="preserve"> </w:t>
      </w:r>
      <w:r>
        <w:t xml:space="preserve">Conduct community workshops focusing on reducing salt intake without sacrificing flavor, utilizing local herbs and spices instead of cured meats which are staples in Valencian tapas.</w:t>
      </w:r>
    </w:p>
    <w:p>
      <w:pPr>
        <w:numPr>
          <w:ilvl w:val="0"/>
          <w:numId w:val="1001"/>
        </w:numPr>
        <w:pStyle w:val="Compact"/>
      </w:pPr>
      <w:r>
        <w:rPr>
          <w:bCs/>
          <w:b/>
        </w:rPr>
        <w:t xml:space="preserve">Vitamin D Supplementation Guidance:</w:t>
      </w:r>
      <w:r>
        <w:t xml:space="preserve"> </w:t>
      </w:r>
      <w:r>
        <w:t xml:space="preserve">Given the paradoxical deficiency despite sun exposure, Dietitians should collaborate with physicians to recommend appropriate supplementation or dietary sources such as fatty fish rich in Omega-3s.</w:t>
      </w:r>
    </w:p>
    <w:p>
      <w:pPr>
        <w:numPr>
          <w:ilvl w:val="0"/>
          <w:numId w:val="1001"/>
        </w:numPr>
        <w:pStyle w:val="Compact"/>
      </w:pPr>
      <w:r>
        <w:rPr>
          <w:bCs/>
          <w:b/>
        </w:rPr>
        <w:t xml:space="preserve">Rice Preparation Education:</w:t>
      </w:r>
      <w:r>
        <w:t xml:space="preserve"> </w:t>
      </w:r>
      <w:r>
        <w:t xml:space="preserve">Teach patients how to prepare rice dishes using low-sodium broths and increasing vegetable content. This maintains cultural relevance while improving nutritional profiles.</w:t>
      </w:r>
    </w:p>
    <w:p>
      <w:pPr>
        <w:pStyle w:val="FirstParagraph"/>
      </w:pPr>
      <w:r>
        <w:t xml:space="preserve">The integration of these strategies requires a proactive Dietitian who is not only scientifically trained but also culturally immersed in the life of Spain Valencia. The goal is to create a sustainable health model that honors tradition while embracing modern medical knowledge.</w:t>
      </w:r>
    </w:p>
    <w:bookmarkEnd w:id="31"/>
    <w:bookmarkStart w:id="32" w:name="conclusion"/>
    <w:p>
      <w:pPr>
        <w:pStyle w:val="Heading2"/>
      </w:pPr>
      <w:r>
        <w:t xml:space="preserve">7. Conclusion</w:t>
      </w:r>
    </w:p>
    <w:p>
      <w:pPr>
        <w:pStyle w:val="FirstParagraph"/>
      </w:pPr>
      <w:r>
        <w:t xml:space="preserve">This lab report definitively illustrates that effective nutritional intervention in Spain Valencia requires a nuanced approach led by skilled Dietitians. The unique combination of abundant local resources, traditional culinary practices, and modern health challenges creates a complex environment that cannot be addressed by one-size-fits-all solutions.</w:t>
      </w:r>
    </w:p>
    <w:p>
      <w:pPr>
        <w:pStyle w:val="BodyText"/>
      </w:pPr>
      <w:r>
        <w:t xml:space="preserve">By leveraging the strengths of the Valencian food system—such as its fresh produce and healthy fats—while mitigating risks like high sodium intake and sedentary behavior, Dietitians can significantly improve public health outcomes. This document serves as a foundational reference for future research and clinical practice in the region, reinforcing the indispensable role of professional dietary guidance in maintaining wellness within Spain Valencia.</w:t>
      </w:r>
    </w:p>
    <w:p>
      <w:pPr>
        <w:pStyle w:val="BodyText"/>
      </w:pPr>
      <w:r>
        <w:rPr>
          <w:iCs/>
          <w:i/>
        </w:rPr>
        <w:t xml:space="preserve">End of Report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Nutritional Assessment and Dietary Intervention in Spain Valencia</dc:title>
  <dc:creator/>
  <dc:language>en</dc:language>
  <cp:keywords/>
  <dcterms:created xsi:type="dcterms:W3CDTF">2026-07-29T03:50:57Z</dcterms:created>
  <dcterms:modified xsi:type="dcterms:W3CDTF">2026-07-29T03:50:57Z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