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Diplomatic</w:t>
      </w:r>
      <w:r>
        <w:t xml:space="preserve"> </w:t>
      </w:r>
      <w:r>
        <w:t xml:space="preserve">Protocol</w:t>
      </w:r>
      <w:r>
        <w:t xml:space="preserve"> </w:t>
      </w:r>
      <w:r>
        <w:t xml:space="preserve">and</w:t>
      </w:r>
      <w:r>
        <w:t xml:space="preserve"> </w:t>
      </w:r>
      <w:r>
        <w:t xml:space="preserve">Security</w:t>
      </w:r>
      <w:r>
        <w:t xml:space="preserve"> </w:t>
      </w:r>
      <w:r>
        <w:t xml:space="preserve">Analysis</w:t>
      </w:r>
      <w:r>
        <w:t xml:space="preserve"> </w:t>
      </w:r>
      <w:r>
        <w:t xml:space="preserve">for</w:t>
      </w:r>
      <w:r>
        <w:t xml:space="preserve"> </w:t>
      </w:r>
      <w:r>
        <w:t xml:space="preserve">Afghanistan</w:t>
      </w:r>
      <w:r>
        <w:t xml:space="preserve"> </w:t>
      </w:r>
      <w:r>
        <w:t xml:space="preserve">Kabul</w:t>
      </w:r>
    </w:p>
    <w:tbl>
      <w:tblPr>
        <w:tblStyle w:val="Table"/>
        <w:tblW w:type="pct" w:w="5000"/>
        <w:tblLook w:firstRow="0" w:lastRow="0" w:firstColumn="0" w:lastColumn="0" w:noHBand="0" w:noVBand="0" w:val="0000"/>
      </w:tblPr>
      <w:tblGrid>
        <w:gridCol w:w="3960"/>
        <w:gridCol w:w="3960"/>
      </w:tblGrid>
      <w:tr>
        <w:tc>
          <w:tcPr/>
          <w:p>
            <w:pPr>
              <w:pStyle w:val="Compact"/>
              <w:jc w:val="left"/>
            </w:pPr>
            <w:r>
              <w:rPr>
                <w:bCs/>
                <w:b/>
              </w:rPr>
              <w:t xml:space="preserve">Laboratory Report:</w:t>
            </w:r>
          </w:p>
        </w:tc>
        <w:tc>
          <w:tcPr/>
          <w:p>
            <w:pPr>
              <w:pStyle w:val="Compact"/>
              <w:jc w:val="left"/>
            </w:pPr>
            <w:r>
              <w:t xml:space="preserve">Diplomat</w:t>
            </w:r>
          </w:p>
        </w:tc>
      </w:tr>
      <w:tr>
        <w:tc>
          <w:tcPr/>
          <w:p>
            <w:pPr>
              <w:pStyle w:val="Heading1"/>
              <w:jc w:val="left"/>
            </w:pPr>
            <w:bookmarkStart w:id="20" w:name="X631d76e71e51e4b860178c7ec67ea6ff6c321dc"/>
            <w:r>
              <w:t xml:space="preserve">Diplomatic Protocol and Security Analysis for Afghanistan Kabul</w:t>
            </w:r>
            <w:bookmarkEnd w:id="20"/>
          </w:p>
        </w:tc>
        <w:tc>
          <w:tcPr/>
          <w:p>
            <w:pPr>
              <w:pStyle w:val="Compact"/>
            </w:pPr>
          </w:p>
        </w:tc>
      </w:tr>
    </w:tbl>
    <w:p>
      <w:pPr>
        <w:pStyle w:val="FirstParagraph"/>
      </w:pPr>
      <w:r>
        <w:t xml:space="preserve">A comprehensive strategic assessment of diplomatic engagement, security logistics, and operational protocols within the capital region.</w:t>
      </w:r>
    </w:p>
    <w:bookmarkStart w:id="21" w:name="executive-summary"/>
    <w:p>
      <w:pPr>
        <w:pStyle w:val="Heading2"/>
      </w:pPr>
      <w:r>
        <w:t xml:space="preserve">1. Executive Summary</w:t>
      </w:r>
    </w:p>
    <w:p>
      <w:pPr>
        <w:pStyle w:val="FirstParagraph"/>
      </w:pPr>
      <w:r>
        <w:br/>
      </w:r>
      <w:r>
        <w:t xml:space="preserve">The present laboratory report provides a critical examination of the operational environment surrounding a</w:t>
      </w:r>
      <w:r>
        <w:t xml:space="preserve"> </w:t>
      </w:r>
      <w:r>
        <w:rPr>
          <w:bCs/>
          <w:b/>
        </w:rPr>
        <w:t xml:space="preserve">Diplomat</w:t>
      </w:r>
      <w:r>
        <w:t xml:space="preserve"> </w:t>
      </w:r>
      <w:r>
        <w:t xml:space="preserve">operating within the complex geopolitical landscape of</w:t>
      </w:r>
      <w:r>
        <w:t xml:space="preserve"> </w:t>
      </w:r>
      <w:r>
        <w:rPr>
          <w:bCs/>
          <w:b/>
        </w:rPr>
        <w:t xml:space="preserve">Afghanistan Kabul</w:t>
      </w:r>
      <w:r>
        <w:t xml:space="preserve">. As international engagement continues to navigate the transitional phases following recent regime changes, understanding the specific nuances of diplomatic protocol in this region is paramount. This document analyzes security threats, logistical challenges, communication frameworks, and cultural considerations necessary for ensuring safety and efficacy. The report aims to establish standardized operational guidelines that prioritize both personnel security and successful diplomatic outreach in</w:t>
      </w:r>
      <w:r>
        <w:t xml:space="preserve"> </w:t>
      </w:r>
      <w:r>
        <w:rPr>
          <w:bCs/>
          <w:b/>
        </w:rPr>
        <w:t xml:space="preserve">Afghanistan Kabul</w:t>
      </w:r>
      <w:r>
        <w:t xml:space="preserve">.</w:t>
      </w:r>
    </w:p>
    <w:bookmarkEnd w:id="21"/>
    <w:bookmarkStart w:id="22" w:name="X58f1343f7b6a0914feebc8a31d1ae7aaffda5d2"/>
    <w:p>
      <w:pPr>
        <w:pStyle w:val="Heading2"/>
      </w:pPr>
      <w:r>
        <w:t xml:space="preserve">2. Introduction: Contextualizing Diplomatic Presence in Kabul</w:t>
      </w:r>
    </w:p>
    <w:p>
      <w:pPr>
        <w:pStyle w:val="FirstParagraph"/>
      </w:pPr>
      <w:r>
        <w:br/>
      </w:r>
      <w:r>
        <w:rPr>
          <w:bCs/>
          <w:b/>
        </w:rPr>
        <w:t xml:space="preserve">Afghanistan Kabul</w:t>
      </w:r>
      <w:r>
        <w:t xml:space="preserve"> </w:t>
      </w:r>
      <w:r>
        <w:t xml:space="preserve">remains a focal point of international attention due to its strategic location, historical significance, and ongoing humanitarian crises. For any</w:t>
      </w:r>
      <w:r>
        <w:t xml:space="preserve"> </w:t>
      </w:r>
      <w:r>
        <w:rPr>
          <w:bCs/>
          <w:b/>
        </w:rPr>
        <w:t xml:space="preserve">Diplomat</w:t>
      </w:r>
      <w:r>
        <w:t xml:space="preserve">, operating here requires more than standard protocol; it demands an acute awareness of the fluid security situation. The capital city serves as the administrative center where foreign missions engage with de facto authorities, international organizations, and local civil society.</w:t>
      </w:r>
      <w:r>
        <w:br/>
      </w:r>
      <w:r>
        <w:br/>
      </w:r>
      <w:r>
        <w:t xml:space="preserve">This laboratory report outlines the essential frameworks for diplomatic engagement in</w:t>
      </w:r>
      <w:r>
        <w:t xml:space="preserve"> </w:t>
      </w:r>
      <w:r>
        <w:rPr>
          <w:bCs/>
          <w:b/>
        </w:rPr>
        <w:t xml:space="preserve">Afghanistan Kabul</w:t>
      </w:r>
      <w:r>
        <w:t xml:space="preserve">. It addresses how a</w:t>
      </w:r>
      <w:r>
        <w:t xml:space="preserve"> </w:t>
      </w:r>
      <w:r>
        <w:rPr>
          <w:bCs/>
          <w:b/>
        </w:rPr>
        <w:t xml:space="preserve">Diplomat</w:t>
      </w:r>
      <w:r>
        <w:t xml:space="preserve"> </w:t>
      </w:r>
      <w:r>
        <w:t xml:space="preserve">must adapt traditional methodologies to fit the current reality. The primary objective is to create a robust operational model that ensures security while maintaining meaningful dialogue.</w:t>
      </w:r>
      <w:r>
        <w:br/>
      </w:r>
      <w:r>
        <w:br/>
      </w:r>
      <w:r>
        <w:t xml:space="preserve">Key considerations include:</w:t>
      </w:r>
    </w:p>
    <w:p>
      <w:pPr>
        <w:numPr>
          <w:ilvl w:val="0"/>
          <w:numId w:val="1001"/>
        </w:numPr>
        <w:pStyle w:val="Compact"/>
      </w:pPr>
      <w:r>
        <w:t xml:space="preserve">Adapting standard diplomatic procedures for</w:t>
      </w:r>
      <w:r>
        <w:t xml:space="preserve"> </w:t>
      </w:r>
      <w:r>
        <w:rPr>
          <w:bCs/>
          <w:b/>
        </w:rPr>
        <w:t xml:space="preserve">Afghanistan Kabul</w:t>
      </w:r>
    </w:p>
    <w:p>
      <w:pPr>
        <w:numPr>
          <w:ilvl w:val="0"/>
          <w:numId w:val="1001"/>
        </w:numPr>
        <w:pStyle w:val="Compact"/>
      </w:pPr>
      <w:r>
        <w:t xml:space="preserve">Mitigating risks associated with movement and communication</w:t>
      </w:r>
    </w:p>
    <w:p>
      <w:pPr>
        <w:numPr>
          <w:ilvl w:val="0"/>
          <w:numId w:val="1001"/>
        </w:numPr>
        <w:pStyle w:val="Compact"/>
      </w:pPr>
      <w:r>
        <w:t xml:space="preserve">Building trust with local stakeholders in</w:t>
      </w:r>
    </w:p>
    <w:p>
      <w:pPr>
        <w:numPr>
          <w:ilvl w:val="0"/>
          <w:numId w:val="1000"/>
        </w:numPr>
        <w:pStyle w:val="Compact"/>
      </w:pPr>
      <w:r>
        <w:t xml:space="preserve">Afghanistan Kabul</w:t>
      </w:r>
    </w:p>
    <w:bookmarkEnd w:id="22"/>
    <w:bookmarkStart w:id="23" w:name="X206dbc29841f7997ad62a3e0c3280025c3ea89d"/>
    <w:p>
      <w:pPr>
        <w:pStyle w:val="Heading2"/>
      </w:pPr>
      <w:r>
        <w:t xml:space="preserve">3. Security Assessment and Threat Mitigation for Diplomat Operations in Afghanistan Kabul</w:t>
      </w:r>
    </w:p>
    <w:p>
      <w:pPr>
        <w:pStyle w:val="FirstParagraph"/>
      </w:pPr>
      <w:r>
        <w:br/>
      </w:r>
      <w:r>
        <w:t xml:space="preserve">The security environment in</w:t>
      </w:r>
      <w:r>
        <w:t xml:space="preserve"> </w:t>
      </w:r>
      <w:r>
        <w:rPr>
          <w:bCs/>
          <w:b/>
        </w:rPr>
        <w:t xml:space="preserve">Afghanistan Kabul</w:t>
      </w:r>
      <w:r>
        <w:t xml:space="preserve"> </w:t>
      </w:r>
      <w:r>
        <w:t xml:space="preserve">remains volatile. A</w:t>
      </w:r>
      <w:r>
        <w:t xml:space="preserve"> </w:t>
      </w:r>
      <w:r>
        <w:rPr>
          <w:bCs/>
          <w:b/>
        </w:rPr>
        <w:t xml:space="preserve">Diplomat</w:t>
      </w:r>
      <w:r>
        <w:t xml:space="preserve">'s safety is the absolute priority, requiring strict adherence to security protocols.</w:t>
      </w:r>
      <w:r>
        <w:br/>
      </w:r>
      <w:r>
        <w:br/>
      </w:r>
      <w:r>
        <w:rPr>
          <w:bCs/>
          <w:b/>
        </w:rPr>
        <w:t xml:space="preserve">3.1 Physical Security and Access Control</w:t>
      </w:r>
      <w:r>
        <w:br/>
      </w:r>
      <w:r>
        <w:t xml:space="preserve"> </w:t>
      </w:r>
      <w:r>
        <w:t xml:space="preserve">All diplomatic facilities in</w:t>
      </w:r>
    </w:p>
    <w:p>
      <w:pPr>
        <w:pStyle w:val="BodyText"/>
      </w:pPr>
      <w:r>
        <w:t xml:space="preserve">Afghanistan Kabul must maintain high-security perimeters. For a</w:t>
      </w:r>
    </w:p>
    <w:p>
      <w:pPr>
        <w:pStyle w:val="BodyText"/>
      </w:pPr>
      <w:r>
        <w:t xml:space="preserve">Diplomat, this means rigorous screening for all personnel and visitors. Biometric access controls, blast-resistant windows, and secure communication lines are standard requirements.</w:t>
      </w:r>
      <w:r>
        <w:br/>
      </w:r>
      <w:r>
        <w:br/>
      </w:r>
      <w:r>
        <w:rPr>
          <w:bCs/>
          <w:b/>
        </w:rPr>
        <w:t xml:space="preserve">3.2 Movement Security</w:t>
      </w:r>
      <w:r>
        <w:br/>
      </w:r>
      <w:r>
        <w:t xml:space="preserve"> </w:t>
      </w:r>
      <w:r>
        <w:t xml:space="preserve">Movement within</w:t>
      </w:r>
    </w:p>
    <w:p>
      <w:pPr>
        <w:pStyle w:val="BodyText"/>
      </w:pPr>
      <w:r>
        <w:t xml:space="preserve">Afghanistan Kabul presents the highest risk for a</w:t>
      </w:r>
    </w:p>
    <w:p>
      <w:pPr>
        <w:pStyle w:val="BodyText"/>
      </w:pPr>
      <w:r>
        <w:t xml:space="preserve">Diplomat. All travel must be pre-approved, utilizing armored vehicles and trained security teams. Routes should vary to prevent pattern recognition by potential hostile actors.</w:t>
      </w:r>
      <w:r>
        <w:br/>
      </w:r>
      <w:r>
        <w:br/>
      </w:r>
      <w:r>
        <w:rPr>
          <w:bCs/>
          <w:b/>
        </w:rPr>
        <w:t xml:space="preserve">3.3 Digital Security</w:t>
      </w:r>
      <w:r>
        <w:br/>
      </w:r>
      <w:r>
        <w:t xml:space="preserve"> </w:t>
      </w:r>
      <w:r>
        <w:t xml:space="preserve">In</w:t>
      </w:r>
    </w:p>
    <w:p>
      <w:pPr>
        <w:pStyle w:val="BodyText"/>
      </w:pPr>
      <w:r>
        <w:t xml:space="preserve">Afghanistan Kabul, digital surveillance is a significant concern. A</w:t>
      </w:r>
      <w:r>
        <w:t xml:space="preserve"> </w:t>
      </w:r>
      <w:r>
        <w:rPr>
          <w:bCs/>
          <w:b/>
        </w:rPr>
        <w:t xml:space="preserve">Diplomat</w:t>
      </w:r>
      <w:r>
        <w:t xml:space="preserve"> </w:t>
      </w:r>
      <w:r>
        <w:t xml:space="preserve">must utilize encrypted communication channels, avoid discussing sensitive topics over unsecured networks, and regularly update cybersecurity defenses to protect diplomatic data.</w:t>
      </w:r>
      <w:r>
        <w:br/>
      </w:r>
      <w:r>
        <w:br/>
      </w:r>
      <w:r>
        <w:rPr>
          <w:bCs/>
          <w:b/>
        </w:rPr>
        <w:t xml:space="preserve">3.4 Emergency Response</w:t>
      </w:r>
      <w:r>
        <w:br/>
      </w:r>
      <w:r>
        <w:t xml:space="preserve"> </w:t>
      </w:r>
      <w:r>
        <w:t xml:space="preserve">Every</w:t>
      </w:r>
    </w:p>
    <w:p>
      <w:pPr>
        <w:pStyle w:val="BodyText"/>
      </w:pPr>
      <w:r>
        <w:t xml:space="preserve">Diplomat stationed in</w:t>
      </w:r>
    </w:p>
    <w:p>
      <w:pPr>
        <w:pStyle w:val="BodyText"/>
      </w:pPr>
      <w:r>
        <w:t xml:space="preserve">Afghanistan Kabul must be familiar with emergency extraction plans and safe rooms within the embassy or mission compound.</w:t>
      </w:r>
      <w:r>
        <w:br/>
      </w:r>
      <w:r>
        <w:br/>
      </w:r>
    </w:p>
    <w:bookmarkEnd w:id="23"/>
    <w:bookmarkStart w:id="24" w:name="X0d03d13f37b5df1fde80c103853144b83965b77"/>
    <w:p>
      <w:pPr>
        <w:pStyle w:val="Heading2"/>
      </w:pPr>
      <w:r>
        <w:t xml:space="preserve">4. Diplomatic Protocol and Engagement Strategies in Afghanistan Kabul</w:t>
      </w:r>
    </w:p>
    <w:p>
      <w:pPr>
        <w:pStyle w:val="FirstParagraph"/>
      </w:pPr>
      <w:r>
        <w:br/>
      </w:r>
      <w:r>
        <w:rPr>
          <w:bCs/>
          <w:b/>
        </w:rPr>
        <w:t xml:space="preserve">4.1 Understanding Local Context</w:t>
      </w:r>
      <w:r>
        <w:br/>
      </w:r>
      <w:r>
        <w:t xml:space="preserve"> </w:t>
      </w:r>
      <w:r>
        <w:t xml:space="preserve">For any</w:t>
      </w:r>
    </w:p>
    <w:p>
      <w:pPr>
        <w:pStyle w:val="BodyText"/>
      </w:pPr>
      <w:r>
        <w:t xml:space="preserve">Diplomat, success in</w:t>
      </w:r>
    </w:p>
    <w:p>
      <w:pPr>
        <w:pStyle w:val="BodyText"/>
      </w:pPr>
      <w:r>
        <w:t xml:space="preserve">Afghanistan Kabul relies on cultural competence. This includes respecting local customs, dress codes, and religious practices. Acknowledging the history and tribal dynamics of</w:t>
      </w:r>
    </w:p>
    <w:p>
      <w:pPr>
        <w:pStyle w:val="BodyText"/>
      </w:pPr>
      <w:r>
        <w:t xml:space="preserve">Afghanistan Kabul is crucial for building rapport.</w:t>
      </w:r>
      <w:r>
        <w:br/>
      </w:r>
      <w:r>
        <w:br/>
      </w:r>
      <w:r>
        <w:rPr>
          <w:bCs/>
          <w:b/>
        </w:rPr>
        <w:t xml:space="preserve">4.2 Engagement with De Facto Authorities</w:t>
      </w:r>
      <w:r>
        <w:br/>
      </w:r>
      <w:r>
        <w:t xml:space="preserve"> </w:t>
      </w:r>
      <w:r>
        <w:t xml:space="preserve">A</w:t>
      </w:r>
    </w:p>
    <w:p>
      <w:pPr>
        <w:pStyle w:val="BodyText"/>
      </w:pPr>
      <w:r>
        <w:t xml:space="preserve">Diplomat must navigate interactions with the de facto administration in</w:t>
      </w:r>
    </w:p>
    <w:p>
      <w:pPr>
        <w:pStyle w:val="BodyText"/>
      </w:pPr>
      <w:r>
        <w:t xml:space="preserve">Afghanistan Kabul. While maintaining principled positions, tactful and professional communication is required to advance humanitarian and developmental goals.</w:t>
      </w:r>
      <w:r>
        <w:br/>
      </w:r>
      <w:r>
        <w:br/>
      </w:r>
      <w:r>
        <w:rPr>
          <w:bCs/>
          <w:b/>
        </w:rPr>
        <w:t xml:space="preserve">4.3 Coordination with International Partners</w:t>
      </w:r>
      <w:r>
        <w:br/>
      </w:r>
      <w:r>
        <w:t xml:space="preserve"> </w:t>
      </w:r>
      <w:r>
        <w:t xml:space="preserve">In</w:t>
      </w:r>
    </w:p>
    <w:p>
      <w:pPr>
        <w:pStyle w:val="BodyText"/>
      </w:pPr>
      <w:r>
        <w:t xml:space="preserve">Afghanistan Kabul, coordination among various international missions is vital for a</w:t>
      </w:r>
    </w:p>
    <w:p>
      <w:pPr>
        <w:pStyle w:val="BodyText"/>
      </w:pPr>
      <w:r>
        <w:t xml:space="preserve">Diplomat. Sharing security information, aligning policy positions, and coordinating aid delivery enhances overall effectiveness.</w:t>
      </w:r>
      <w:r>
        <w:br/>
      </w:r>
      <w:r>
        <w:br/>
      </w:r>
      <w:r>
        <w:rPr>
          <w:bCs/>
          <w:b/>
        </w:rPr>
        <w:t xml:space="preserve">4.4 Community Outreach</w:t>
      </w:r>
      <w:r>
        <w:br/>
      </w:r>
      <w:r>
        <w:t xml:space="preserve"> </w:t>
      </w:r>
      <w:r>
        <w:t xml:space="preserve">A</w:t>
      </w:r>
      <w:r>
        <w:t xml:space="preserve"> </w:t>
      </w:r>
      <w:r>
        <w:rPr>
          <w:bCs/>
          <w:b/>
        </w:rPr>
        <w:t xml:space="preserve">Diplomat</w:t>
      </w:r>
      <w:r>
        <w:t xml:space="preserve"> </w:t>
      </w:r>
      <w:r>
        <w:t xml:space="preserve">in</w:t>
      </w:r>
    </w:p>
    <w:p>
      <w:pPr>
        <w:pStyle w:val="BodyText"/>
      </w:pPr>
      <w:r>
        <w:t xml:space="preserve">Afghanistan Kabul should engage with civil society, women's groups, and local leaders to maintain ground-level insights and demonstrate commitment to the Afghan people.</w:t>
      </w:r>
      <w:r>
        <w:br/>
      </w:r>
      <w:r>
        <w:br/>
      </w:r>
    </w:p>
    <w:bookmarkEnd w:id="24"/>
    <w:bookmarkStart w:id="25" w:name="X5a824b20ee481182bedeee16a80d54a8a1bde2f"/>
    <w:p>
      <w:pPr>
        <w:pStyle w:val="Heading2"/>
      </w:pPr>
      <w:r>
        <w:t xml:space="preserve">5. Logistical Challenges for a Diplomat Operating in Afghanistan Kabul</w:t>
      </w:r>
    </w:p>
    <w:p>
      <w:pPr>
        <w:pStyle w:val="FirstParagraph"/>
      </w:pPr>
      <w:r>
        <w:br/>
      </w:r>
      <w:r>
        <w:rPr>
          <w:bCs/>
          <w:b/>
        </w:rPr>
        <w:t xml:space="preserve">5.1 Infrastructure Limitations</w:t>
      </w:r>
      <w:r>
        <w:br/>
      </w:r>
      <w:r>
        <w:t xml:space="preserve"> </w:t>
      </w:r>
      <w:r>
        <w:t xml:space="preserve">Operating as a</w:t>
      </w:r>
    </w:p>
    <w:p>
      <w:pPr>
        <w:pStyle w:val="BodyText"/>
      </w:pPr>
      <w:r>
        <w:t xml:space="preserve">Diplomat in</w:t>
      </w:r>
    </w:p>
    <w:p>
      <w:pPr>
        <w:pStyle w:val="BodyText"/>
      </w:pPr>
      <w:r>
        <w:t xml:space="preserve">Afghanistan Kabul, one must contend with limited infrastructure. Power outages, internet disruptions, and supply chain issues are common. Redundant power systems (generators/solar) and satellite communications are essential.</w:t>
      </w:r>
      <w:r>
        <w:br/>
      </w:r>
      <w:r>
        <w:br/>
      </w:r>
      <w:r>
        <w:rPr>
          <w:bCs/>
          <w:b/>
        </w:rPr>
        <w:t xml:space="preserve">5.2 Personnel Welfare</w:t>
      </w:r>
      <w:r>
        <w:br/>
      </w:r>
      <w:r>
        <w:t xml:space="preserve"> </w:t>
      </w:r>
      <w:r>
        <w:t xml:space="preserve">The psychological well-being of a</w:t>
      </w:r>
    </w:p>
    <w:p>
      <w:pPr>
        <w:pStyle w:val="BodyText"/>
      </w:pPr>
      <w:r>
        <w:t xml:space="preserve">Diplomat in</w:t>
      </w:r>
    </w:p>
    <w:p>
      <w:pPr>
        <w:pStyle w:val="BodyText"/>
      </w:pPr>
      <w:r>
        <w:t xml:space="preserve">Afghanistan Kabul must be supported through adequate rest periods, mental health resources, and regular family communication channels.</w:t>
      </w:r>
      <w:r>
        <w:br/>
      </w:r>
      <w:r>
        <w:br/>
      </w:r>
    </w:p>
    <w:bookmarkEnd w:id="25"/>
    <w:bookmarkStart w:id="26" w:name="X63399ad4c4abe7942d00e5323fd5170800e711f"/>
    <w:p>
      <w:pPr>
        <w:pStyle w:val="Heading2"/>
      </w:pPr>
      <w:r>
        <w:t xml:space="preserve">6. Case Study Analysis: Historical Precedents in Afghanistan Kabul for Diplomat Operations</w:t>
      </w:r>
    </w:p>
    <w:p>
      <w:pPr>
        <w:pStyle w:val="FirstParagraph"/>
      </w:pPr>
      <w:r>
        <w:br/>
      </w:r>
      <w:r>
        <w:rPr>
          <w:bCs/>
          <w:b/>
        </w:rPr>
        <w:t xml:space="preserve">6.1 Lessons from Previous Engagements</w:t>
      </w:r>
      <w:r>
        <w:br/>
      </w:r>
      <w:r>
        <w:t xml:space="preserve"> </w:t>
      </w:r>
      <w:r>
        <w:t xml:space="preserve">Reviewing past diplomatic missions in</w:t>
      </w:r>
    </w:p>
    <w:p>
      <w:pPr>
        <w:pStyle w:val="BodyText"/>
      </w:pPr>
      <w:r>
        <w:t xml:space="preserve">Afghanistan Kabul, successful outcomes were often linked to consistent engagement, patience, and adaptive security strategies by the</w:t>
      </w:r>
      <w:r>
        <w:t xml:space="preserve"> </w:t>
      </w:r>
      <w:r>
        <w:rPr>
          <w:bCs/>
          <w:b/>
        </w:rPr>
        <w:t xml:space="preserve">Diplomat</w:t>
      </w:r>
      <w:r>
        <w:t xml:space="preserve">. Failures typically stemmed from misreading local sentiments or inadequate security planning.</w:t>
      </w:r>
      <w:r>
        <w:br/>
      </w:r>
      <w:r>
        <w:br/>
      </w:r>
      <w:r>
        <w:rPr>
          <w:bCs/>
          <w:b/>
        </w:rPr>
        <w:t xml:space="preserve">6.2 Adapting Protocols for Current Realities in Afghanistan Kabul</w:t>
      </w:r>
      <w:r>
        <w:br/>
      </w:r>
      <w:r>
        <w:t xml:space="preserve"> </w:t>
      </w:r>
      <w:r>
        <w:t xml:space="preserve">A</w:t>
      </w:r>
    </w:p>
    <w:p>
      <w:pPr>
        <w:pStyle w:val="BodyText"/>
      </w:pPr>
      <w:r>
        <w:t xml:space="preserve">Diplomat today must blend traditional protocol with modern crisis management techniques specific to</w:t>
      </w:r>
    </w:p>
    <w:p>
      <w:pPr>
        <w:pStyle w:val="BodyText"/>
      </w:pPr>
      <w:r>
        <w:t xml:space="preserve">Afghanistan Kabul. This includes real-time threat assessment and flexible contingency planning.</w:t>
      </w:r>
      <w:r>
        <w:br/>
      </w:r>
      <w:r>
        <w:br/>
      </w:r>
    </w:p>
    <w:bookmarkEnd w:id="26"/>
    <w:bookmarkStart w:id="27" w:name="Xaf099912b2d2e6c4276a8847c440c9bb6424180"/>
    <w:p>
      <w:pPr>
        <w:pStyle w:val="Heading2"/>
      </w:pPr>
      <w:r>
        <w:t xml:space="preserve">7. Recommendations for Diplomatic Operations in Afghanistan Kabul</w:t>
      </w:r>
    </w:p>
    <w:p>
      <w:pPr>
        <w:pStyle w:val="FirstParagraph"/>
      </w:pPr>
      <w:r>
        <w:br/>
      </w:r>
      <w:r>
        <w:rPr>
          <w:bCs/>
          <w:b/>
        </w:rPr>
        <w:t xml:space="preserve">7.1 Mandatory Security Training</w:t>
      </w:r>
      <w:r>
        <w:br/>
      </w:r>
      <w:r>
        <w:t xml:space="preserve"> </w:t>
      </w:r>
      <w:r>
        <w:t xml:space="preserve">All</w:t>
      </w:r>
    </w:p>
    <w:p>
      <w:pPr>
        <w:pStyle w:val="BodyText"/>
      </w:pPr>
      <w:r>
        <w:t xml:space="preserve">Diplomats assigned to</w:t>
      </w:r>
    </w:p>
    <w:p>
      <w:pPr>
        <w:pStyle w:val="BodyText"/>
      </w:pPr>
      <w:r>
        <w:t xml:space="preserve">Afghanistan Kabul must complete rigorous security training, including hostile environment awareness and emergency medical response.</w:t>
      </w:r>
      <w:r>
        <w:br/>
      </w:r>
      <w:r>
        <w:br/>
      </w:r>
      <w:r>
        <w:rPr>
          <w:bCs/>
          <w:b/>
        </w:rPr>
        <w:t xml:space="preserve">7.2 Continuous Threat Monitoring</w:t>
      </w:r>
      <w:r>
        <w:br/>
      </w:r>
      <w:r>
        <w:t xml:space="preserve"> </w:t>
      </w:r>
      <w:r>
        <w:t xml:space="preserve">Establish a dedicated intelligence unit within the mission in</w:t>
      </w:r>
    </w:p>
    <w:p>
      <w:pPr>
        <w:pStyle w:val="BodyText"/>
      </w:pPr>
      <w:r>
        <w:t xml:space="preserve">Afghanistan Kabul to monitor threats specific to the</w:t>
      </w:r>
    </w:p>
    <w:p>
      <w:pPr>
        <w:pStyle w:val="BodyText"/>
      </w:pPr>
      <w:r>
        <w:t xml:space="preserve">Diplomat's activities.</w:t>
      </w:r>
      <w:r>
        <w:br/>
      </w:r>
      <w:r>
        <w:br/>
      </w:r>
      <w:r>
        <w:rPr>
          <w:bCs/>
          <w:b/>
        </w:rPr>
        <w:t xml:space="preserve">7.3 Enhanced Communication Channels</w:t>
      </w:r>
      <w:r>
        <w:br/>
      </w:r>
      <w:r>
        <w:t xml:space="preserve"> </w:t>
      </w:r>
      <w:r>
        <w:t xml:space="preserve">Invest in secure, redundant communication technology for every</w:t>
      </w:r>
    </w:p>
    <w:p>
      <w:pPr>
        <w:pStyle w:val="BodyText"/>
      </w:pPr>
      <w:r>
        <w:t xml:space="preserve">Diplomat operating in</w:t>
      </w:r>
    </w:p>
    <w:p>
      <w:pPr>
        <w:pStyle w:val="BodyText"/>
      </w:pPr>
      <w:r>
        <w:t xml:space="preserve">Afghanistan Kabul.</w:t>
      </w:r>
      <w:r>
        <w:br/>
      </w:r>
      <w:r>
        <w:br/>
      </w:r>
      <w:r>
        <w:rPr>
          <w:bCs/>
          <w:b/>
        </w:rPr>
        <w:t xml:space="preserve">7.4 Regular Policy Reviews</w:t>
      </w:r>
      <w:r>
        <w:br/>
      </w:r>
      <w:r>
        <w:t xml:space="preserve"> </w:t>
      </w:r>
      <w:r>
        <w:t xml:space="preserve">Update diplomatic strategies periodically to reflect the evolving situation in</w:t>
      </w:r>
    </w:p>
    <w:p>
      <w:pPr>
        <w:pStyle w:val="BodyText"/>
      </w:pPr>
      <w:r>
        <w:t xml:space="preserve">Afghanistan Kabul, ensuring that the</w:t>
      </w:r>
    </w:p>
    <w:p>
      <w:pPr>
        <w:pStyle w:val="BodyText"/>
      </w:pPr>
      <w:r>
        <w:t xml:space="preserve">Diplomat's mandate remains relevant and effective.</w:t>
      </w:r>
      <w:r>
        <w:br/>
      </w:r>
      <w:r>
        <w:br/>
      </w:r>
    </w:p>
    <w:bookmarkEnd w:id="27"/>
    <w:bookmarkStart w:id="28" w:name="conclusion"/>
    <w:p>
      <w:pPr>
        <w:pStyle w:val="Heading2"/>
      </w:pPr>
      <w:r>
        <w:t xml:space="preserve">8. Conclusion</w:t>
      </w:r>
    </w:p>
    <w:p>
      <w:pPr>
        <w:pStyle w:val="FirstParagraph"/>
      </w:pPr>
      <w:r>
        <w:br/>
      </w:r>
      <w:r>
        <w:t xml:space="preserve">This laboratory report underscores that operating as a</w:t>
      </w:r>
      <w:r>
        <w:t xml:space="preserve"> </w:t>
      </w:r>
      <w:r>
        <w:rPr>
          <w:bCs/>
          <w:b/>
        </w:rPr>
        <w:t xml:space="preserve">Diplomat</w:t>
      </w:r>
      <w:r>
        <w:t xml:space="preserve"> </w:t>
      </w:r>
      <w:r>
        <w:t xml:space="preserve">in</w:t>
      </w:r>
    </w:p>
    <w:p>
      <w:pPr>
        <w:pStyle w:val="BodyText"/>
      </w:pPr>
      <w:r>
        <w:t xml:space="preserve">Afghanistan Kabul requires a comprehensive understanding of security, logistics, and cultural dynamics. The unique challenges presented by the environment in</w:t>
      </w:r>
    </w:p>
    <w:p>
      <w:pPr>
        <w:pStyle w:val="BodyText"/>
      </w:pPr>
      <w:r>
        <w:t xml:space="preserve">Afghanistan Kabul demand adaptive strategies from every</w:t>
      </w:r>
    </w:p>
    <w:p>
      <w:pPr>
        <w:pStyle w:val="BodyText"/>
      </w:pPr>
      <w:r>
        <w:t xml:space="preserve">Diplomat. By adhering to the guidelines outlined herein—prioritizing safety while maintaining professional engagement—diplomatic missions can effectively navigate the complexities of this region.</w:t>
      </w:r>
      <w:r>
        <w:br/>
      </w:r>
      <w:r>
        <w:br/>
      </w:r>
      <w:r>
        <w:t xml:space="preserve">Ultimately, a successful diplomatic presence in</w:t>
      </w:r>
      <w:r>
        <w:t xml:space="preserve"> </w:t>
      </w:r>
      <w:r>
        <w:rPr>
          <w:bCs/>
          <w:b/>
        </w:rPr>
        <w:t xml:space="preserve">Afghanistan Kabul</w:t>
      </w:r>
      <w:r>
        <w:t xml:space="preserve"> </w:t>
      </w:r>
      <w:r>
        <w:t xml:space="preserve">depends on the resilience and preparedness of each individual</w:t>
      </w:r>
    </w:p>
    <w:p>
      <w:pPr>
        <w:pStyle w:val="BodyText"/>
      </w:pPr>
      <w:r>
        <w:t xml:space="preserve">Diplomat. Continued research, training, and strategic planning are essential for sustaining impactful diplomatic relations in this critical geopolitical zone. This report serves as a foundational document for future operations by any</w:t>
      </w:r>
    </w:p>
    <w:p>
      <w:pPr>
        <w:pStyle w:val="BodyText"/>
      </w:pPr>
      <w:r>
        <w:t xml:space="preserve">Diplomat serving in or analyzing the landscape of</w:t>
      </w:r>
      <w:r>
        <w:t xml:space="preserve"> </w:t>
      </w:r>
      <w:r>
        <w:rPr>
          <w:bCs/>
          <w:b/>
        </w:rPr>
        <w:t xml:space="preserve">Afghanistan Kabul.</w:t>
      </w:r>
      <w:r>
        <w:br/>
      </w:r>
      <w:r>
        <w:br/>
      </w:r>
    </w:p>
    <w:bookmarkEnd w:id="28"/>
    <w:bookmarkStart w:id="29" w:name="appendices-and-references-simulated"/>
    <w:p>
      <w:pPr>
        <w:pStyle w:val="Heading2"/>
      </w:pPr>
      <w:r>
        <w:t xml:space="preserve">9. Appendices and References (Simulated)</w:t>
      </w:r>
    </w:p>
    <w:p>
      <w:pPr>
        <w:pStyle w:val="FirstParagraph"/>
      </w:pPr>
      <w:r>
        <w:br/>
      </w:r>
    </w:p>
    <w:p>
      <w:pPr>
        <w:numPr>
          <w:ilvl w:val="0"/>
          <w:numId w:val="1002"/>
        </w:numPr>
        <w:pStyle w:val="Compact"/>
      </w:pPr>
      <w:r>
        <w:t xml:space="preserve">"Security Protocols for Embassy Operations in High-Risk Zones"</w:t>
      </w:r>
    </w:p>
    <w:p>
      <w:pPr>
        <w:numPr>
          <w:ilvl w:val="0"/>
          <w:numId w:val="1002"/>
        </w:numPr>
        <w:pStyle w:val="Compact"/>
      </w:pPr>
      <w:r>
        <w:t xml:space="preserve">"Cultural Sensitivity Training Manual for Diplomat Personnel in Central Asia"</w:t>
      </w:r>
    </w:p>
    <w:p>
      <w:pPr>
        <w:numPr>
          <w:ilvl w:val="0"/>
          <w:numId w:val="1002"/>
        </w:numPr>
        <w:pStyle w:val="Compact"/>
      </w:pPr>
      <w:r>
        <w:t xml:space="preserve">"Logistical Assessment: Infrastructure Challenges in Afghanistan Kabul"</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Diplomatic Protocol and Security Analysis for Afghanistan Kabul</dc:title>
  <dc:creator/>
  <dc:language>en</dc:language>
  <cp:keywords/>
  <dcterms:created xsi:type="dcterms:W3CDTF">2026-07-29T18:59:17Z</dcterms:created>
  <dcterms:modified xsi:type="dcterms:W3CDTF">2026-07-29T18:59:17Z</dcterms:modified>
</cp:coreProperties>
</file>

<file path=docProps/custom.xml><?xml version="1.0" encoding="utf-8"?>
<Properties xmlns="http://schemas.openxmlformats.org/officeDocument/2006/custom-properties" xmlns:vt="http://schemas.openxmlformats.org/officeDocument/2006/docPropsVTypes"/>
</file>