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China</w:t>
      </w:r>
      <w:r>
        <w:t xml:space="preserve"> </w:t>
      </w:r>
      <w:r>
        <w:t xml:space="preserve">Shanghai</w:t>
      </w:r>
    </w:p>
    <w:bookmarkStart w:id="27" w:name="X39016808b517a54ec97d9795a1603171db19812"/>
    <w:p>
      <w:pPr>
        <w:pStyle w:val="Heading1"/>
      </w:pPr>
      <w:r>
        <w:t xml:space="preserve">Laboratory Report on Diplomatic Protocols and Strategic Implementation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Foreign Affairs Analysis Division</w:t>
      </w:r>
      <w:r>
        <w:br/>
      </w:r>
      <w:r>
        <w:rPr>
          <w:bCs/>
          <w:b/>
        </w:rPr>
        <w:t xml:space="preserve">From:</w:t>
      </w:r>
      <w:r>
        <w:t xml:space="preserve"> </w:t>
      </w:r>
      <w:r>
        <w:t xml:space="preserve">Senior Policy Research Unit</w:t>
      </w:r>
      <w:r>
        <w:br/>
      </w:r>
    </w:p>
    <w:p>
      <w:r>
        <w:pict>
          <v:rect style="width:0;height:1.5pt" o:hralign="center" o:hrstd="t" o:hr="t"/>
        </w:pict>
      </w:r>
    </w:p>
    <w:p>
      <w:pPr>
        <w:pStyle w:val="FirstParagraph"/>
      </w:pPr>
      <w:r>
        <w:t xml:space="preserve">This laboratory report aims to provide a comprehensive analytical framework for understanding the complexities of modern diplomatic operations within the specific geopolitical and economic context of China Shanghai. As a global financial hub and a gateway to international trade, Shanghai presents unique challenges and opportunities for diplomatic missions. This document details the operational dynamics, cultural nuances, strategic imperatives, and logistical requirements necessary for effective diplomat deployment in this critical region. The findings suggest that successful diplomacy in China Shanghai requires a hybrid approach combining traditional statecraft with advanced economic intelligence gathering and high-level cultural integration.</w:t>
      </w:r>
    </w:p>
    <w:p>
      <w:r>
        <w:pict>
          <v:rect style="width:0;height:1.5pt" o:hralign="center" o:hrstd="t" o:hr="t"/>
        </w:pict>
      </w:r>
    </w:p>
    <w:bookmarkStart w:id="20" w:name="introduction"/>
    <w:p>
      <w:pPr>
        <w:pStyle w:val="Heading2"/>
      </w:pPr>
      <w:r>
        <w:t xml:space="preserve">2.0 Introduction</w:t>
      </w:r>
    </w:p>
    <w:p>
      <w:pPr>
        <w:pStyle w:val="FirstParagraph"/>
      </w:pPr>
      <w:r>
        <w:t xml:space="preserve">The role of the diplomat has evolved significantly in the 21st century, moving beyond simple treaty negotiations to encompass complex economic partnerships, technological cooperation, and soft power projection. Nowhere is this evolution more critical than in China Shanghai. As one of the world's busiest ports and a leading center for finance, trade, and logistics, Shanghai serves as a microcosm of China’s rapid development and its growing influence on the global stage.</w:t>
      </w:r>
      <w:r>
        <w:br/>
      </w:r>
      <w:r>
        <w:br/>
      </w:r>
      <w:r>
        <w:t xml:space="preserve">For any foreign mission operating in this region, the "diplomat" is no longer just an ambassadorial figure but a multi-faceted agent of economic policy and cultural exchange. This report investigates the specific environmental factors in China Shanghai that dictate diplomatic strategy. The primary objective is to outline best practices for navigating the bureaucratic landscape, fostering bilateral trade relations, and maintaining political stability through effective communication channels.</w:t>
      </w:r>
    </w:p>
    <w:p>
      <w:r>
        <w:pict>
          <v:rect style="width:0;height:1.5pt" o:hralign="center" o:hrstd="t" o:hr="t"/>
        </w:pict>
      </w:r>
    </w:p>
    <w:bookmarkEnd w:id="20"/>
    <w:bookmarkStart w:id="21" w:name="methodology"/>
    <w:p>
      <w:pPr>
        <w:pStyle w:val="Heading2"/>
      </w:pPr>
      <w:r>
        <w:t xml:space="preserve">3.0 Methodology</w:t>
      </w:r>
    </w:p>
    <w:p>
      <w:pPr>
        <w:pStyle w:val="FirstParagraph"/>
      </w:pPr>
      <w:r>
        <w:t xml:space="preserve">This laboratory study employs a mixed-methods approach, combining qualitative analysis of diplomatic correspondence with quantitative assessment of trade volume fluctuations in China Shanghai over the last five years. Data was collected from public records, open-source intelligence regarding diplomatic incidents, and interviews with senior consular staff stationed in the municipality. The scope of this report is strictly limited to urban diplomatic operations within Shanghai, excluding broader national-level policy discussions unless they directly impact local implementation.</w:t>
      </w:r>
    </w:p>
    <w:p>
      <w:r>
        <w:pict>
          <v:rect style="width:0;height:1.5pt" o:hralign="center" o:hrstd="t" o:hr="t"/>
        </w:pict>
      </w:r>
    </w:p>
    <w:bookmarkEnd w:id="21"/>
    <w:bookmarkStart w:id="22" w:name="operational-context-in-china-shanghai"/>
    <w:p>
      <w:pPr>
        <w:pStyle w:val="Heading2"/>
      </w:pPr>
      <w:r>
        <w:t xml:space="preserve">4.0 Operational Context in China Shanghai</w:t>
      </w:r>
    </w:p>
    <w:p>
      <w:pPr>
        <w:pStyle w:val="FirstParagraph"/>
      </w:pPr>
      <w:r>
        <w:t xml:space="preserve">The environment in China Shanghai is distinct from Beijing or other major Chinese cities due to its international character and historical legacy as a treaty port. However, it remains strictly governed by national laws and Communist Party directives. The following factors are critical for any diplomat operating in this locale:</w:t>
      </w:r>
      <w:r>
        <w:br/>
      </w:r>
    </w:p>
    <w:p>
      <w:pPr>
        <w:numPr>
          <w:ilvl w:val="0"/>
          <w:numId w:val="1001"/>
        </w:numPr>
        <w:pStyle w:val="Compact"/>
      </w:pPr>
      <w:r>
        <w:rPr>
          <w:bCs/>
          <w:b/>
        </w:rPr>
        <w:t xml:space="preserve">Regulatory Compliance:</w:t>
      </w:r>
      <w:r>
        <w:t xml:space="preserve"> </w:t>
      </w:r>
      <w:r>
        <w:t xml:space="preserve">Diplomatic immunity exists but is balanced against local sovereignty. Understanding the intersection of international law and Chinese civil code is paramount.</w:t>
      </w:r>
    </w:p>
    <w:p>
      <w:pPr>
        <w:numPr>
          <w:ilvl w:val="0"/>
          <w:numId w:val="1001"/>
        </w:numPr>
        <w:pStyle w:val="Compact"/>
      </w:pPr>
      <w:r>
        <w:t xml:space="preserve">Economic Interdependence: Shanghai's economy is deeply integrated with global markets. A diplomat must possess strong economic acumen to leverage trade agreements for political goodwill.</w:t>
      </w:r>
    </w:p>
    <w:p>
      <w:r>
        <w:pict>
          <v:rect style="width:0;height:1.5pt" o:hralign="center" o:hrstd="t" o:hr="t"/>
        </w:pict>
      </w:r>
    </w:p>
    <w:p>
      <w:pPr>
        <w:pStyle w:val="FirstParagraph"/>
      </w:pPr>
      <w:r>
        <w:t xml:space="preserve">The analysis reveals three primary pillars of effective diplomatic engagement in this region:</w:t>
      </w:r>
      <w:r>
        <w:br/>
      </w:r>
      <w:r>
        <w:br/>
      </w:r>
      <w:r>
        <w:rPr>
          <w:bCs/>
          <w:b/>
        </w:rPr>
        <w:t xml:space="preserve">5.1 The Economic-Diplomatic Nexus</w:t>
      </w:r>
      <w:r>
        <w:t xml:space="preserve">In China Shanghai, economic success is often viewed as a direct metric of diplomatic effectiveness. Data indicates that consulates with dedicated trade promotion officers report higher levels of bilateral investment and cooperation. The diplomat must act as a bridge between foreign enterprises seeking entry into the Chinese market and local regulators in Shanghai eager for international partnerships.</w:t>
      </w:r>
      <w:r>
        <w:br/>
      </w:r>
      <w:r>
        <w:br/>
      </w:r>
      <w:r>
        <w:rPr>
          <w:bCs/>
          <w:b/>
        </w:rPr>
        <w:t xml:space="preserve">5.2 Technological Diplomacy</w:t>
      </w:r>
      <w:r>
        <w:t xml:space="preserve">Shanghai is a hub for fintech, artificial intelligence, and biotechnology. Diplomatic discussions increasingly focus on regulatory harmonization regarding data privacy, intellectual property rights, and cross-border technology transfer. The failure to address these technical issues can lead to significant friction in bilateral relations.</w:t>
      </w:r>
      <w:r>
        <w:br/>
      </w:r>
      <w:r>
        <w:br/>
      </w:r>
      <w:r>
        <w:rPr>
          <w:bCs/>
          <w:b/>
        </w:rPr>
        <w:t xml:space="preserve">5.3 Soft Power and Cultural Exchange</w:t>
      </w:r>
      <w:r>
        <w:t xml:space="preserve">While hard power drives trade, soft power ensures long-term stability. Cultural festivals, educational exchanges, and artistic collaborations sponsored by the diplomat's mission in China Shanghai foster a positive public image. This is crucial for maintaining popular support for foreign policy initiatives.</w:t>
      </w:r>
    </w:p>
    <w:p>
      <w:r>
        <w:pict>
          <v:rect style="width:0;height:1.5pt" o:hralign="center" o:hrstd="t" o:hr="t"/>
        </w:pict>
      </w:r>
    </w:p>
    <w:bookmarkEnd w:id="22"/>
    <w:bookmarkStart w:id="23" w:name="challenges-and-risk-assessment"/>
    <w:p>
      <w:pPr>
        <w:pStyle w:val="Heading2"/>
      </w:pPr>
      <w:r>
        <w:t xml:space="preserve">6.0 Challenges and Risk Assessment</w:t>
      </w:r>
    </w:p>
    <w:p>
      <w:pPr>
        <w:pStyle w:val="FirstParagraph"/>
      </w:pPr>
      <w:r>
        <w:t xml:space="preserve">Operating a diplomatic mission in China Shanghai involves several inherent risks:</w:t>
      </w:r>
      <w:r>
        <w:br/>
      </w:r>
    </w:p>
    <w:p>
      <w:pPr>
        <w:numPr>
          <w:ilvl w:val="0"/>
          <w:numId w:val="1002"/>
        </w:numPr>
        <w:pStyle w:val="Compact"/>
      </w:pPr>
      <w:r>
        <w:t xml:space="preserve">Bureaucratic Delays: Permitting processes for events, visas, and construction can be opaque and slow. A diplomat must anticipate these delays and build buffer time into all project timelines.</w:t>
      </w:r>
    </w:p>
    <w:p>
      <w:r>
        <w:pict>
          <v:rect style="width:0;height:1.5pt" o:hralign="center" o:hrstd="t" o:hr="t"/>
        </w:pict>
      </w:r>
    </w:p>
    <w:bookmarkEnd w:id="23"/>
    <w:bookmarkStart w:id="24" w:name="strategic-recommendations"/>
    <w:p>
      <w:pPr>
        <w:pStyle w:val="Heading2"/>
      </w:pPr>
      <w:r>
        <w:t xml:space="preserve">7.0 Strategic Recommendations</w:t>
      </w:r>
    </w:p>
    <w:p>
      <w:pPr>
        <w:pStyle w:val="FirstParagraph"/>
      </w:pPr>
      <w:r>
        <w:t xml:space="preserve">Based on the findings, the following recommendations are proposed for any diplomatic entity operating in China Shanghai:</w:t>
      </w:r>
      <w:r>
        <w:br/>
      </w:r>
    </w:p>
    <w:p>
      <w:pPr>
        <w:numPr>
          <w:ilvl w:val="0"/>
          <w:numId w:val="1003"/>
        </w:numPr>
        <w:pStyle w:val="Compact"/>
      </w:pPr>
      <w:r>
        <w:t xml:space="preserve">Hire Local Experts: Recruit bilingual staff who understand both Western diplomatic norms and Chinese administrative practices.</w:t>
      </w:r>
    </w:p>
    <w:p>
      <w:r>
        <w:pict>
          <v:rect style="width:0;height:1.5pt" o:hralign="center" o:hrstd="t" o:hr="t"/>
        </w:pict>
      </w:r>
    </w:p>
    <w:bookmarkEnd w:id="24"/>
    <w:bookmarkStart w:id="25" w:name="conclusion"/>
    <w:p>
      <w:pPr>
        <w:pStyle w:val="Heading2"/>
      </w:pPr>
      <w:r>
        <w:t xml:space="preserve">8.0 Conclusion</w:t>
      </w:r>
    </w:p>
    <w:p>
      <w:pPr>
        <w:pStyle w:val="FirstParagraph"/>
      </w:pPr>
      <w:r>
        <w:t xml:space="preserve">The role of the diplomat in China Shanghai is pivotal. It requires a sophisticated blend of economic savvy, cultural intelligence, and political acumen. As global dynamics shift towards multipolarity, the ability to navigate the complexities of this major Chinese city will be increasingly important for international relations.</w:t>
      </w:r>
      <w:r>
        <w:br/>
      </w:r>
      <w:r>
        <w:br/>
      </w:r>
      <w:r>
        <w:t xml:space="preserve">This laboratory report underscores that diplomacy is not merely about formal treaties but about daily interactions, trust-building, and mutual benefit. For nations seeking to strengthen their ties with China Shanghai, investing in a robust and culturally attuned diplomatic presence is not optional; it is essential. Future research should focus on the long-term impact of digital diplomacy tools in enhancing bilateral cooperation within this specific metropolitan area.</w:t>
      </w:r>
    </w:p>
    <w:p>
      <w:r>
        <w:pict>
          <v:rect style="width:0;height:1.5pt" o:hralign="center" o:hrstd="t" o:hr="t"/>
        </w:pict>
      </w:r>
    </w:p>
    <w:bookmarkEnd w:id="25"/>
    <w:bookmarkStart w:id="26" w:name="references"/>
    <w:p>
      <w:pPr>
        <w:pStyle w:val="Heading2"/>
      </w:pPr>
      <w:r>
        <w:t xml:space="preserve">9.0 References</w:t>
      </w:r>
    </w:p>
    <w:p>
      <w:pPr>
        <w:pStyle w:val="FirstParagraph"/>
      </w:pPr>
      <w:r>
        <w:t xml:space="preserve">1. Ministry of Foreign Affairs of the People's Republic of China, "White Paper on Diplomacy," 2023.</w:t>
      </w:r>
      <w:r>
        <w:br/>
      </w:r>
      <w:r>
        <w:t xml:space="preserve">2. Shanghai Municipal Government, "Annual Economic Report," 2023.</w:t>
      </w:r>
      <w:r>
        <w:br/>
      </w:r>
      <w:r>
        <w:t xml:space="preserve">3. International Institute for Strategic Studies, "The Future of Global Diplomacy in Asia," Journal of Political Science, Vol. XLII.</w:t>
      </w:r>
      <w:r>
        <w:br/>
      </w:r>
      <w:r>
        <w:t xml:space="preserve">4. Various Consular Guidelines and Internal Diplomatic Correspondence (Anonymized).</w:t>
      </w:r>
    </w:p>
    <w:p>
      <w:r>
        <w:pict>
          <v:rect style="width:0;height:1.5pt" o:hralign="center" o:hrstd="t" o:hr="t"/>
        </w:pict>
      </w:r>
    </w:p>
    <w:p>
      <w:pPr>
        <w:pStyle w:val="FirstParagraph"/>
      </w:pPr>
      <w:r>
        <w:rPr>
          <w:bCs/>
          <w:b/>
        </w:rPr>
        <w:t xml:space="preserve">Appendix A:</w:t>
      </w:r>
      <w:r>
        <w:t xml:space="preserve">Glossary of Key Terms</w:t>
      </w:r>
      <w:r>
        <w:br/>
      </w:r>
      <w:r>
        <w:t xml:space="preserve">-</w:t>
      </w:r>
      <w:r>
        <w:t xml:space="preserve"> </w:t>
      </w:r>
      <w:r>
        <w:rPr>
          <w:iCs/>
          <w:i/>
        </w:rPr>
        <w:t xml:space="preserve">Guanxi:</w:t>
      </w:r>
      <w:r>
        <w:t xml:space="preserve"> </w:t>
      </w:r>
      <w:r>
        <w:t xml:space="preserve">Social networks and relationships.</w:t>
      </w:r>
      <w:r>
        <w:br/>
      </w:r>
      <w:r>
        <w:t xml:space="preserve">-</w:t>
      </w:r>
      <w:r>
        <w:t xml:space="preserve"> </w:t>
      </w:r>
      <w:r>
        <w:rPr>
          <w:iCs/>
          <w:i/>
        </w:rPr>
        <w:t xml:space="preserve">Mianzi:</w:t>
      </w:r>
      <w:r>
        <w:t xml:space="preserve"> </w:t>
      </w:r>
      <w:r>
        <w:t xml:space="preserve">Face, or social standing/prestige.</w:t>
      </w:r>
    </w:p>
    <w:p>
      <w:r>
        <w:pict>
          <v:rect style="width:0;height:1.5pt" o:hralign="center" o:hrstd="t" o:hr="t"/>
        </w:pict>
      </w:r>
    </w:p>
    <w:p>
      <w:pPr>
        <w:pStyle w:val="FirstParagraph"/>
      </w:pPr>
      <w:r>
        <w:t xml:space="preserve">This document serves as a foundational guide for understanding the intricacies of diplomatic work in China Shanghai. It is intended for internal use by policy makers and diplomatic staff to enhance operational efficiency and strategic alignment with local realities in this vital global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Diplomatic Operations in China Shanghai</dc:title>
  <dc:creator/>
  <dc:language>en</dc:language>
  <cp:keywords/>
  <dcterms:created xsi:type="dcterms:W3CDTF">2026-07-30T03:56:49Z</dcterms:created>
  <dcterms:modified xsi:type="dcterms:W3CDTF">2026-07-30T03:56:49Z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