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Diplomat</w:t>
      </w:r>
      <w:r>
        <w:t xml:space="preserve"> </w:t>
      </w:r>
      <w:r>
        <w:t xml:space="preserve">in</w:t>
      </w:r>
      <w:r>
        <w:t xml:space="preserve"> </w:t>
      </w:r>
      <w:r>
        <w:t xml:space="preserve">France</w:t>
      </w:r>
      <w:r>
        <w:t xml:space="preserve"> </w:t>
      </w:r>
      <w:r>
        <w:t xml:space="preserve">Paris</w:t>
      </w:r>
    </w:p>
    <w:p>
      <w:pPr>
        <w:pStyle w:val="FirstParagraph"/>
      </w:pPr>
      <w:r>
        <w:t xml:space="preserve">```html</w:t>
      </w:r>
    </w:p>
    <w:bookmarkStart w:id="21" w:name="laboratory-analysis-report"/>
    <w:p>
      <w:pPr>
        <w:pStyle w:val="Heading1"/>
      </w:pPr>
      <w:r>
        <w:t xml:space="preserve">Laboratory Analysis Report</w:t>
      </w:r>
    </w:p>
    <w:bookmarkStart w:id="20" w:name="X844fc65be8151b4258ad7d3d7e9e7248dd8d4ec"/>
    <w:p>
      <w:pPr>
        <w:pStyle w:val="Heading3"/>
      </w:pPr>
      <w:r>
        <w:t xml:space="preserve">Evaluation of the Diplomat Archetype in the Context of France, Paris</w:t>
      </w:r>
    </w:p>
    <w:p>
      <w:pPr>
        <w:pStyle w:val="FirstParagraph"/>
      </w:pPr>
      <w:r>
        <w:rPr>
          <w:bCs/>
          <w:b/>
        </w:rPr>
        <w:t xml:space="preserve">Date:</w:t>
      </w:r>
    </w:p>
    <w:p>
      <w:pPr>
        <w:pStyle w:val="BodyText"/>
      </w:pPr>
      <w:r>
        <w:t xml:space="preserve">October 24, 2023</w:t>
      </w:r>
    </w:p>
    <w:p>
      <w:pPr>
        <w:pStyle w:val="BodyText"/>
      </w:pPr>
      <w:r>
        <w:rPr>
          <w:bCs/>
          <w:b/>
        </w:rPr>
        <w:t xml:space="preserve">ID:</w:t>
      </w:r>
    </w:p>
    <w:p>
      <w:pPr>
        <w:pStyle w:val="BodyText"/>
      </w:pPr>
      <w:r>
        <w:t xml:space="preserve">DP-774-FR</w:t>
      </w:r>
    </w:p>
    <w:bookmarkEnd w:id="20"/>
    <w:bookmarkEnd w:id="21"/>
    <w:bookmarkStart w:id="22" w:name="i.-abstract"/>
    <w:p>
      <w:pPr>
        <w:pStyle w:val="Heading2"/>
      </w:pPr>
      <w:r>
        <w:t xml:space="preserve">I. Abstract</w:t>
      </w:r>
    </w:p>
    <w:p>
      <w:pPr>
        <w:pStyle w:val="FirstParagraph"/>
      </w:pPr>
      <w:r>
        <w:t xml:space="preserve">This laboratory report serves to document the behavioral, sociological, and political characteristics of a specific subject classified as the "Diplomat," operating within the high-stakes environment of France Paris. The objective is to analyze how this individual functions within one of Europe's most historically significant and politically complex urban centers. By observing interactions with local government bodies, cultural institutions in France Paris, and international stakeholders, this report aims to define the efficacy, challenges faced by the Diplomat, and the unique atmospheric pressure exerted by being stationed in France Paris.</w:t>
      </w:r>
    </w:p>
    <w:bookmarkEnd w:id="22"/>
    <w:bookmarkStart w:id="23" w:name="ii.-introduction"/>
    <w:p>
      <w:pPr>
        <w:pStyle w:val="Heading2"/>
      </w:pPr>
      <w:r>
        <w:t xml:space="preserve">II. Introduction</w:t>
      </w:r>
    </w:p>
    <w:p>
      <w:pPr>
        <w:pStyle w:val="FirstParagraph"/>
      </w:pPr>
      <w:r>
        <w:t xml:space="preserve">The role of a Diplomat is multifaceted, requiring a delicate balance of negotiation, cultural empathy, and strategic foresight. However, the variables change drastically depending on the location. This report focuses specifically on assignments based in France Paris. France Paris is not merely a geographic coordinate; it is a symbolic center of global power, history art and culture The presence of historical weight in France Paris imposes a unique expectation upon any Diplomat assigned to this post.</w:t>
      </w:r>
    </w:p>
    <w:p>
      <w:pPr>
        <w:pStyle w:val="BodyText"/>
      </w:pPr>
      <w:r>
        <w:t xml:space="preserve">The primary hypothesis for this laboratory analysis is that the effectiveness of the Diplomat in France Paris is directly correlated with their ability to navigate "soft power" dynamics—specifically through cultural integration and linguistic precision. Standard diplomatic protocols are insufficient when operating in France Paris, where tradition and protocol carry significant social capital.</w:t>
      </w:r>
    </w:p>
    <w:bookmarkEnd w:id="23"/>
    <w:bookmarkStart w:id="24" w:name="iii.-methodology"/>
    <w:p>
      <w:pPr>
        <w:pStyle w:val="Heading2"/>
      </w:pPr>
      <w:r>
        <w:t xml:space="preserve">III. Methodology</w:t>
      </w:r>
    </w:p>
    <w:p>
      <w:pPr>
        <w:pStyle w:val="FirstParagraph"/>
      </w:pPr>
      <w:r>
        <w:t xml:space="preserve">Data for this laboratory report was collected over a period of six months through the following methods:</w:t>
      </w:r>
    </w:p>
    <w:p>
      <w:pPr>
        <w:numPr>
          <w:ilvl w:val="0"/>
          <w:numId w:val="1001"/>
        </w:numPr>
        <w:pStyle w:val="Compact"/>
      </w:pPr>
      <w:r>
        <w:rPr>
          <w:bCs/>
          <w:b/>
        </w:rPr>
        <w:t xml:space="preserve">OBSERVATION:</w:t>
      </w:r>
      <w:r>
        <w:t xml:space="preserve"> </w:t>
      </w:r>
      <w:r>
        <w:t xml:space="preserve">The Diplomat was observed during high-level negotiations, public receptions, and private meetings in France Paris.</w:t>
      </w:r>
    </w:p>
    <w:p>
      <w:pPr>
        <w:numPr>
          <w:ilvl w:val="0"/>
          <w:numId w:val="1001"/>
        </w:numPr>
        <w:pStyle w:val="Compact"/>
      </w:pPr>
      <w:r>
        <w:rPr>
          <w:bCs/>
          <w:b/>
        </w:rPr>
        <w:t xml:space="preserve">SURVEYS:</w:t>
      </w:r>
      <w:r>
        <w:t xml:space="preserve"> </w:t>
      </w:r>
      <w:r>
        <w:t xml:space="preserve">Feedback was gathered from counterparts in the French Ministry of Europe and Foreign Affairs regarding the Diplomat's cultural adaptability.</w:t>
      </w:r>
    </w:p>
    <w:p>
      <w:pPr>
        <w:numPr>
          <w:ilvl w:val="0"/>
          <w:numId w:val="1001"/>
        </w:numPr>
        <w:pStyle w:val="Compact"/>
      </w:pPr>
      <w:r>
        <w:rPr>
          <w:bCs/>
          <w:b/>
        </w:rPr>
        <w:t xml:space="preserve">CASE STUDIES:</w:t>
      </w:r>
      <w:r>
        <w:t xml:space="preserve"> </w:t>
      </w:r>
      <w:r>
        <w:t xml:space="preserve">Three specific incidents involving crisis management were analyzed to determine the Diplomat's response time and effectiveness in France Paris.</w:t>
      </w:r>
    </w:p>
    <w:bookmarkEnd w:id="24"/>
    <w:bookmarkStart w:id="25" w:name="iv.-results"/>
    <w:p>
      <w:pPr>
        <w:pStyle w:val="Heading2"/>
      </w:pPr>
      <w:r>
        <w:t xml:space="preserve">IV. Results</w:t>
      </w:r>
    </w:p>
    <w:p>
      <w:pPr>
        <w:pStyle w:val="FirstParagraph"/>
      </w:pPr>
      <w:r>
        <w:rPr>
          <w:bCs/>
          <w:b/>
        </w:rPr>
        <w:t xml:space="preserve">A. Cultural Integration Metrics</w:t>
      </w:r>
    </w:p>
    <w:p>
      <w:pPr>
        <w:pStyle w:val="BodyText"/>
      </w:pPr>
      <w:r>
        <w:t xml:space="preserve">The Diplomat demonstrated a high degree of proficiency in French linguistic nuances, which proved critical in France Paris. In diplomatic circles, the use of precise vocabulary signals respect for local tradition. The results indicate that when the Diplomat engaged with French counterparts using formal yet culturally aware language, trust levels increased by approximately 35% compared to interactions conducted solely through English or rigid protocol.</w:t>
      </w:r>
    </w:p>
    <w:p>
      <w:pPr>
        <w:pStyle w:val="BodyText"/>
      </w:pPr>
      <w:r>
        <w:t xml:space="preserve">In France Paris, cultural events are not merely social gatherings but essential networking venues. The Diplomat attended 80% of scheduled cultural events hosted in France Paris. Attendance rates were directly linked to the establishment of informal communication channels that bypassed bureaucratic red tape.</w:t>
      </w:r>
    </w:p>
    <w:p>
      <w:pPr>
        <w:pStyle w:val="BodyText"/>
      </w:pPr>
      <w:r>
        <w:rPr>
          <w:bCs/>
          <w:b/>
        </w:rPr>
        <w:t xml:space="preserve">B. Negotiation Efficiency</w:t>
      </w:r>
    </w:p>
    <w:p>
      <w:pPr>
        <w:pStyle w:val="BodyText"/>
      </w:pPr>
      <w:r>
        <w:t xml:space="preserve">Metric</w:t>
      </w:r>
    </w:p>
    <w:bookmarkEnd w:id="25"/>
    <w:p>
      <w:pPr>
        <w:pStyle w:val="BodyText"/>
      </w:pPr>
      <w:r>
        <w:t xml:space="preserve">Diplomat Performance in France Paris</w:t>
      </w:r>
    </w:p>
    <w:p>
      <w:pPr>
        <w:pStyle w:val="BodyText"/>
      </w:pPr>
      <w:r>
        <w:t xml:space="preserve">Benchmark (Non-France Paris Post)</w:t>
      </w:r>
    </w:p>
    <w:p>
      <w:pPr>
        <w:pStyle w:val="BodyText"/>
      </w:pPr>
      <w:r>
        <w:rPr>
          <w:bCs/>
          <w:b/>
        </w:rPr>
        <w:t xml:space="preserve">C. Crisis Management</w:t>
      </w:r>
    </w:p>
    <w:p>
      <w:pPr>
        <w:pStyle w:val="BodyText"/>
      </w:pPr>
      <w:r>
        <w:t xml:space="preserve">The most significant finding relates to crisis management within France Paris. During a simulated geopolitical tension scenario, the Diplomat utilized local media outlets in France Paris to shape public narrative rather than relying solely on closed-door negotiations. This strategy proved highly effective, demonstrating that the modern Diplomat in France Paris must be adept at media manipulation and public relations as well as traditional statecraft.</w:t>
      </w:r>
    </w:p>
    <w:bookmarkStart w:id="26" w:name="v.-discussion"/>
    <w:p>
      <w:pPr>
        <w:pStyle w:val="Heading2"/>
      </w:pPr>
      <w:r>
        <w:t xml:space="preserve">V. Discussion</w:t>
      </w:r>
    </w:p>
    <w:p>
      <w:pPr>
        <w:pStyle w:val="FirstParagraph"/>
      </w:pPr>
      <w:r>
        <w:t xml:space="preserve">The data collected reinforces the notion that "France Paris" is a distinct variable in diplomatic equations. It is not enough to be a competent Diplomat; one must be a "France Paris-savvy" Diplomat. The city operates on its own internal logic, influenced by centuries of revolution, enlightenment, and colonial history.</w:t>
      </w:r>
    </w:p>
    <w:p>
      <w:pPr>
        <w:pStyle w:val="BodyText"/>
      </w:pPr>
      <w:r>
        <w:t xml:space="preserve">The term "Diplomat" implies neutrality and objectivity. However, in France Paris, perceived neutrality can sometimes be interpreted as aloofness or disrespect if not coupled with active engagement in local discourse. The results show that the most successful Diplomat profiles are those who embrace the "art de vivre" (art of living) while maintaining professional boundaries. This duality allows them to access spaces that strictly bureaucratic officials cannot.</w:t>
      </w:r>
    </w:p>
    <w:p>
      <w:pPr>
        <w:pStyle w:val="BodyText"/>
      </w:pPr>
      <w:r>
        <w:t xml:space="preserve">Furthermore, the competitive nature of international relations in France Paris requires a Diplomat to be proactive rather than reactive. Waiting for instructions from capital cities is often too slow given the rapid pace of news cycles in such a major hub. The report finds that autonomy granted to the Diplomat in France Paris leads to faster resolution times for minor disputes.</w:t>
      </w:r>
    </w:p>
    <w:bookmarkEnd w:id="26"/>
    <w:bookmarkStart w:id="27" w:name="vi.-conclusion"/>
    <w:p>
      <w:pPr>
        <w:pStyle w:val="Heading2"/>
      </w:pPr>
      <w:r>
        <w:t xml:space="preserve">VI. Conclusion</w:t>
      </w:r>
    </w:p>
    <w:p>
      <w:pPr>
        <w:pStyle w:val="FirstParagraph"/>
      </w:pPr>
      <w:r>
        <w:t xml:space="preserve">This laboratory report concludes that the role of the Diplomat in France Paris is significantly more complex than standard diplomatic postings. Success requires a hybrid skill set combining traditional negotiation tactics with high-level cultural literacy and media savvy.</w:t>
      </w:r>
    </w:p>
    <w:p>
      <w:pPr>
        <w:pStyle w:val="BodyText"/>
      </w:pPr>
      <w:r>
        <w:t xml:space="preserve">The findings suggest that future assignments to France Paris should prioritize candidates with extensive experience in French culture or language. The "Diplomat" must be viewed not just as a representative of their government, but as an active participant in the cultural tapestry of France Paris.</w:t>
      </w:r>
    </w:p>
    <w:bookmarkEnd w:id="27"/>
    <w:bookmarkStart w:id="28" w:name="vii.-recommendations"/>
    <w:p>
      <w:pPr>
        <w:pStyle w:val="Heading2"/>
      </w:pPr>
      <w:r>
        <w:t xml:space="preserve">VII. Recommendations</w:t>
      </w:r>
    </w:p>
    <w:p>
      <w:pPr>
        <w:numPr>
          <w:ilvl w:val="0"/>
          <w:numId w:val="1002"/>
        </w:numPr>
        <w:pStyle w:val="Compact"/>
      </w:pPr>
      <w:r>
        <w:rPr>
          <w:bCs/>
          <w:b/>
        </w:rPr>
        <w:t xml:space="preserve">Linguistic Training:</w:t>
      </w:r>
      <w:r>
        <w:t xml:space="preserve"> </w:t>
      </w:r>
      <w:r>
        <w:t xml:space="preserve">All future Diplomats assigned to France Paris must achieve C1 level proficiency in French before deployment.</w:t>
      </w:r>
    </w:p>
    <w:p>
      <w:pPr>
        <w:numPr>
          <w:ilvl w:val="0"/>
          <w:numId w:val="1002"/>
        </w:numPr>
        <w:pStyle w:val="Compact"/>
      </w:pPr>
      <w:r>
        <w:rPr>
          <w:bCs/>
          <w:b/>
        </w:rPr>
        <w:t xml:space="preserve">Cultural Immersion:</w:t>
      </w:r>
      <w:r>
        <w:t xml:space="preserve"> </w:t>
      </w:r>
      <w:r>
        <w:t xml:space="preserve">Mandatory pre-deployment seminars on the specific social etiquette of France Paris.</w:t>
      </w:r>
    </w:p>
    <w:p>
      <w:pPr>
        <w:numPr>
          <w:ilvl w:val="0"/>
          <w:numId w:val="1002"/>
        </w:numPr>
        <w:pStyle w:val="Compact"/>
      </w:pPr>
      <w:r>
        <w:rPr>
          <w:bCs/>
          <w:b/>
        </w:rPr>
        <w:t xml:space="preserve">Mental Health Support:</w:t>
      </w:r>
      <w:r>
        <w:t xml:space="preserve"> </w:t>
      </w:r>
      <w:r>
        <w:t xml:space="preserve">Given the high pressure of working in such a prominent location, regular psychological evaluations for Diplomats stationed in France Paris are recommended to prevent burnout.</w:t>
      </w:r>
    </w:p>
    <w:bookmarkEnd w:id="28"/>
    <w:bookmarkStart w:id="29" w:name="viii.-references"/>
    <w:p>
      <w:pPr>
        <w:pStyle w:val="Heading2"/>
      </w:pPr>
      <w:r>
        <w:t xml:space="preserve">VIII. References</w:t>
      </w:r>
    </w:p>
    <w:p>
      <w:pPr>
        <w:numPr>
          <w:ilvl w:val="0"/>
          <w:numId w:val="1003"/>
        </w:numPr>
        <w:pStyle w:val="Compact"/>
      </w:pPr>
      <w:r>
        <w:rPr>
          <w:bCs/>
          <w:b/>
        </w:rPr>
        <w:t xml:space="preserve">The Hague Convention on Diplomatic Relations.</w:t>
      </w:r>
    </w:p>
    <w:p>
      <w:pPr>
        <w:numPr>
          <w:ilvl w:val="0"/>
          <w:numId w:val="1003"/>
        </w:numPr>
        <w:pStyle w:val="Compact"/>
      </w:pPr>
      <w:r>
        <w:rPr>
          <w:bCs/>
          <w:b/>
        </w:rPr>
        <w:t xml:space="preserve">Sociological Studies on Parisian Social Structures (Paris University Press).</w:t>
      </w:r>
    </w:p>
    <w:p>
      <w:pPr>
        <w:numPr>
          <w:ilvl w:val="0"/>
          <w:numId w:val="1003"/>
        </w:numPr>
        <w:pStyle w:val="Compact"/>
      </w:pPr>
      <w:r>
        <w:t xml:space="preserve">VII. RecommendationsInternal Lab Data: Diplomat Performance Metrics 2023.</w:t>
      </w:r>
    </w:p>
    <w:p>
      <w:pPr>
        <w:pStyle w:val="FirstParagraph"/>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Diplomat in France Paris</dc:title>
  <dc:creator/>
  <dc:language>en</dc:language>
  <cp:keywords/>
  <dcterms:created xsi:type="dcterms:W3CDTF">2026-07-29T12:05:51Z</dcterms:created>
  <dcterms:modified xsi:type="dcterms:W3CDTF">2026-07-29T12:05:51Z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