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Protocols</w:t>
      </w:r>
      <w:r>
        <w:t xml:space="preserve"> </w:t>
      </w:r>
      <w:r>
        <w:t xml:space="preserve">in</w:t>
      </w:r>
      <w:r>
        <w:t xml:space="preserve"> </w:t>
      </w:r>
      <w:r>
        <w:t xml:space="preserve">Israel</w:t>
      </w:r>
      <w:r>
        <w:t xml:space="preserve"> </w:t>
      </w:r>
      <w:r>
        <w:t xml:space="preserve">Jerusalem</w:t>
      </w:r>
    </w:p>
    <w:bookmarkStart w:id="20" w:name="X40d0b7456938edb4c89987c2a5f8e9fe0d53e14"/>
    <w:p>
      <w:pPr>
        <w:pStyle w:val="Heading1"/>
      </w:pPr>
      <w:r>
        <w:t xml:space="preserve">SPECIALIZED LAB REPORT: DIPLOMATIC OPERATIONAL ANALYSIS</w:t>
      </w:r>
    </w:p>
    <w:p>
      <w:pPr>
        <w:pStyle w:val="FirstParagraph"/>
      </w:pPr>
      <w:r>
        <w:rPr>
          <w:bCs/>
          <w:b/>
        </w:rPr>
        <w:t xml:space="preserve">Focal Point:</w:t>
      </w:r>
      <w:r>
        <w:t xml:space="preserve"> </w:t>
      </w:r>
      <w:r>
        <w:t xml:space="preserve">Diplomat Deployment in Israel Jerusalem</w:t>
      </w:r>
      <w:r>
        <w:br/>
      </w:r>
      <w:r>
        <w:rPr>
          <w:bCs/>
          <w:b/>
        </w:rPr>
        <w:t xml:space="preserve">Date:</w:t>
      </w:r>
      <w:r>
        <w:t xml:space="preserve"> </w:t>
      </w:r>
      <w:r>
        <w:t xml:space="preserve">October 26, 2023</w:t>
      </w:r>
      <w:r>
        <w:br/>
      </w:r>
      <w:r>
        <w:rPr>
          <w:bCs/>
          <w:b/>
        </w:rPr>
        <w:t xml:space="preserve">Status:</w:t>
      </w:r>
    </w:p>
    <w:bookmarkEnd w:id="20"/>
    <w:bookmarkStart w:id="21" w:name="executive-summary"/>
    <w:p>
      <w:pPr>
        <w:pStyle w:val="Heading2"/>
      </w:pPr>
      <w:r>
        <w:t xml:space="preserve">1. Executive Summary</w:t>
      </w:r>
    </w:p>
    <w:p>
      <w:pPr>
        <w:pStyle w:val="FirstParagraph"/>
      </w:pPr>
      <w:r>
        <w:br/>
      </w:r>
      <w:r>
        <w:t xml:space="preserve">This document serves as a comprehensive analytical lab report regarding the strategic positioning and operational requirements of a high-ranking Diplomat within the complex geopolitical landscape of Israel Jerusalem. The primary objective of this study is to delineate the procedural, security, and communicative frameworks necessary for effective statecraft in this specific region. As Israel Jerusalem remains one of the most symbolically charged and politically sensitive locations on the global stage, any diplomatic mission operating here must adhere to rigorous standards of neutrality, security awareness, and cultural sensitivity. This report analyzes the unique challenges faced by a Diplomat in this theater and proposes standardized operational protocols to ensure successful diplomatic engagement.</w:t>
      </w:r>
      <w:r>
        <w:br/>
      </w:r>
      <w:r>
        <w:br/>
      </w:r>
    </w:p>
    <w:bookmarkEnd w:id="21"/>
    <w:bookmarkStart w:id="22" w:name="introduction-and-contextual-background"/>
    <w:p>
      <w:pPr>
        <w:pStyle w:val="Heading2"/>
      </w:pPr>
      <w:r>
        <w:t xml:space="preserve">2. Introduction and Contextual Background</w:t>
      </w:r>
    </w:p>
    <w:p>
      <w:pPr>
        <w:pStyle w:val="FirstParagraph"/>
      </w:pPr>
      <w:r>
        <w:br/>
      </w:r>
      <w:r>
        <w:t xml:space="preserve">The city of Israel Jerusalem holds profound historical, religious, and political significance for multiple nations and communities. Consequently, the presence of a Diplomat here is not merely an administrative function but a high-stakes exercise in international relations. The term "Diplomat" in this context refers to an accredited representative tasked with fostering bilateral or multilateral relationships while navigating the intricate web of local laws, security protocols, and international expectations.</w:t>
      </w:r>
      <w:r>
        <w:br/>
      </w:r>
      <w:r>
        <w:br/>
      </w:r>
      <w:r>
        <w:t xml:space="preserve">Israel Jerusalem serves as both a capital city and a focal point for global religious pilgrimage. For the Diplomat, understanding this dual nature is critical. The report identifies that standard diplomatic practices must be adapted to account for the specific sensitivities surrounding status issues, border definitions, and inter-faith relations within Israel Jerusalem.</w:t>
      </w:r>
      <w:r>
        <w:br/>
      </w:r>
      <w:r>
        <w:br/>
      </w:r>
    </w:p>
    <w:bookmarkEnd w:id="22"/>
    <w:bookmarkStart w:id="27" w:name="security-assessment-and-risk-mitigation"/>
    <w:p>
      <w:pPr>
        <w:pStyle w:val="Heading2"/>
      </w:pPr>
      <w:r>
        <w:t xml:space="preserve">2. Security Assessment and Risk Mitigation</w:t>
      </w:r>
    </w:p>
    <w:p>
      <w:pPr>
        <w:pStyle w:val="FirstParagraph"/>
      </w:pPr>
      <w:r>
        <w:br/>
      </w:r>
      <w:r>
        <w:t xml:space="preserve">Security constitutes the paramount concern for any Diplomat operating in Israel Jerusalem. The lab report indicates that risk factors are elevated compared to standard diplomatic postings in Western Europe or North America.</w:t>
      </w:r>
      <w:r>
        <w:br/>
      </w:r>
      <w:r>
        <w:br/>
      </w:r>
      <w:r>
        <w:rPr>
          <w:bCs/>
          <w:b/>
        </w:rPr>
        <w:t xml:space="preserve">Threat Analysis:</w:t>
      </w:r>
      <w:r>
        <w:br/>
      </w:r>
    </w:p>
    <w:p>
      <w:pPr>
        <w:numPr>
          <w:ilvl w:val="0"/>
          <w:numId w:val="1001"/>
        </w:numPr>
        <w:pStyle w:val="Compact"/>
      </w:pPr>
      <w:r>
        <w:rPr>
          <w:bCs/>
          <w:b/>
        </w:rPr>
        <w:t xml:space="preserve">Terrorism and Civil Unrest:</w:t>
      </w:r>
      <w:r>
        <w:t xml:space="preserve"> </w:t>
      </w:r>
      <w:r>
        <w:t xml:space="preserve">Historical data suggests that public gatherings, particularly near holy sites in Israel Jerusalem, carry inherent risks. A Diplomat must maintain a dynamic security posture.</w:t>
      </w:r>
    </w:p>
    <w:p>
      <w:pPr>
        <w:numPr>
          <w:ilvl w:val="0"/>
          <w:numId w:val="1001"/>
        </w:numPr>
        <w:pStyle w:val="Compact"/>
      </w:pPr>
      <w:r>
        <w:rPr>
          <w:bCs/>
          <w:b/>
        </w:rPr>
        <w:t xml:space="preserve">Cyber Espionage:</w:t>
      </w:r>
      <w:r>
        <w:t xml:space="preserve"> </w:t>
      </w:r>
      <w:r>
        <w:t xml:space="preserve">Given the technological sophistication of modern conflicts in the region, digital hygiene for Diplomatic communications is essential to prevent data breaches.</w:t>
      </w:r>
    </w:p>
    <w:p>
      <w:pPr>
        <w:pStyle w:val="FirstParagraph"/>
      </w:pPr>
      <w:r>
        <w:br/>
      </w:r>
      <w:r>
        <w:rPr>
          <w:bCs/>
          <w:b/>
        </w:rPr>
        <w:t xml:space="preserve">Mitigation Strategy:</w:t>
      </w:r>
      <w:r>
        <w:br/>
      </w:r>
      <w:r>
        <w:t xml:space="preserve">The protocol mandates that any Diplomat must utilize secure communication channels exclusively. Movement within Israel Jerusalem should be planned through vetted routes, and all engagements with local officials must be pre-screened by security liaisons. The concept of "situational awareness" is elevated from a soft skill to a mandatory operational requirement.</w:t>
      </w:r>
      <w:r>
        <w:br/>
      </w:r>
      <w:r>
        <w:br/>
      </w:r>
    </w:p>
    <w:bookmarkStart w:id="23" w:name="X7b27f452c37905955d787688c15e66074e18fc3"/>
    <w:p>
      <w:pPr>
        <w:pStyle w:val="Heading3"/>
      </w:pPr>
      <w:r>
        <w:t xml:space="preserve">4. Cultural and Religious Sensitivity Training</w:t>
      </w:r>
    </w:p>
    <w:p>
      <w:pPr>
        <w:pStyle w:val="FirstParagraph"/>
      </w:pPr>
      <w:r>
        <w:br/>
      </w:r>
      <w:r>
        <w:t xml:space="preserve">A Diplomat cannot function effectively in Israel Jerusalem without an exhaustive understanding of the local cultural tapestry. This section of the lab report emphasizes that diplomacy in this region is deeply intertwined with identity, faith, and history.</w:t>
      </w:r>
      <w:r>
        <w:br/>
      </w:r>
      <w:r>
        <w:br/>
      </w:r>
      <w:r>
        <w:rPr>
          <w:bCs/>
          <w:b/>
        </w:rPr>
        <w:t xml:space="preserve">Key Cultural Imperatives:</w:t>
      </w:r>
      <w:r>
        <w:br/>
      </w:r>
      <w:r>
        <w:t xml:space="preserve">1.</w:t>
      </w:r>
      <w:r>
        <w:t xml:space="preserve"> </w:t>
      </w:r>
      <w:r>
        <w:rPr>
          <w:bCs/>
          <w:b/>
        </w:rPr>
        <w:t xml:space="preserve">Religious Observance:</w:t>
      </w:r>
      <w:r>
        <w:t xml:space="preserve"> </w:t>
      </w:r>
      <w:r>
        <w:t xml:space="preserve">A Diplomat must be versed in Sabbath restrictions (Shabbat) during specific periods of the week, as well as Islamic holidays such as Ramadan and Eid. Scheduling diplomatic meetings or official visits during these times can be perceived as disrespectful or obstructive.</w:t>
      </w:r>
      <w:r>
        <w:br/>
      </w:r>
      <w:r>
        <w:t xml:space="preserve">2.</w:t>
      </w:r>
      <w:r>
        <w:t xml:space="preserve"> </w:t>
      </w:r>
      <w:r>
        <w:rPr>
          <w:bCs/>
          <w:b/>
        </w:rPr>
        <w:t xml:space="preserve">Linguistic Nuances:</w:t>
      </w:r>
      <w:r>
        <w:t xml:space="preserve"> </w:t>
      </w:r>
      <w:r>
        <w:t xml:space="preserve">While English is widely spoken, proficiency in Hebrew and Arabic enhances a Diplomat's credibility. Misinterpretations in translation are not merely linguistic errors but potential diplomatic incidents.</w:t>
      </w:r>
      <w:r>
        <w:br/>
      </w:r>
      <w:r>
        <w:t xml:space="preserve">3.</w:t>
      </w:r>
      <w:r>
        <w:t xml:space="preserve"> </w:t>
      </w:r>
      <w:r>
        <w:rPr>
          <w:bCs/>
          <w:b/>
        </w:rPr>
        <w:t xml:space="preserve">Social Hierarchies:</w:t>
      </w:r>
      <w:r>
        <w:t xml:space="preserve"> </w:t>
      </w:r>
      <w:r>
        <w:t xml:space="preserve">Understanding the nuanced social structures within Jerusalem’s diverse communities is vital for a Diplomat seeking to build consensus.</w:t>
      </w:r>
      <w:r>
        <w:br/>
      </w:r>
      <w:r>
        <w:br/>
      </w:r>
    </w:p>
    <w:bookmarkEnd w:id="23"/>
    <w:bookmarkStart w:id="24" w:name="operational-protocols-for-engagement"/>
    <w:p>
      <w:pPr>
        <w:pStyle w:val="Heading3"/>
      </w:pPr>
      <w:r>
        <w:t xml:space="preserve">5. Operational Protocols for Engagement</w:t>
      </w:r>
    </w:p>
    <w:p>
      <w:pPr>
        <w:pStyle w:val="FirstParagraph"/>
      </w:pPr>
      <w:r>
        <w:br/>
      </w:r>
      <w:r>
        <w:t xml:space="preserve">The lab report outlines specific operational guidelines for a Diplomat interacting with various stakeholders in Israel Jerusalem, including government officials, religious leaders, and civil society organizations.</w:t>
      </w:r>
      <w:r>
        <w:br/>
      </w:r>
      <w:r>
        <w:br/>
      </w:r>
      <w:r>
        <w:rPr>
          <w:bCs/>
          <w:b/>
        </w:rPr>
        <w:t xml:space="preserve">A. Government Liaison:</w:t>
      </w:r>
      <w:r>
        <w:br/>
      </w:r>
      <w:r>
        <w:t xml:space="preserve">A Diplomat must adhere strictly to formal protocol when engaging with municipal and federal authorities in Israel Jerusalem. Titles of office must be used correctly, and official correspondence should follow established diplomatic channels. The report notes that ambiguity regarding jurisdictional authority between local municipal bodies and national government entities requires careful navigation by the Diplomat.</w:t>
      </w:r>
      <w:r>
        <w:br/>
      </w:r>
      <w:r>
        <w:br/>
      </w:r>
      <w:r>
        <w:rPr>
          <w:bCs/>
          <w:b/>
        </w:rPr>
        <w:t xml:space="preserve">B. Civil Society Engagement:</w:t>
      </w:r>
      <w:r>
        <w:br/>
      </w:r>
      <w:r>
        <w:t xml:space="preserve">To foster long-term stability, a Diplomat is encouraged to engage with non-governmental organizations (NGOs) and community leaders. However, such engagements must be transparently reported to avoid accusations of bias or interference in internal affairs. The goal is to present the Diplomat as a neutral facilitator of dialogue rather than an arbiter of local disputes.</w:t>
      </w:r>
      <w:r>
        <w:br/>
      </w:r>
      <w:r>
        <w:br/>
      </w:r>
    </w:p>
    <w:bookmarkEnd w:id="24"/>
    <w:bookmarkStart w:id="25" w:name="communication-strategy"/>
    <w:p>
      <w:pPr>
        <w:pStyle w:val="Heading3"/>
      </w:pPr>
      <w:r>
        <w:t xml:space="preserve">6. Communication Strategy</w:t>
      </w:r>
    </w:p>
    <w:p>
      <w:pPr>
        <w:pStyle w:val="FirstParagraph"/>
      </w:pPr>
      <w:r>
        <w:br/>
      </w:r>
      <w:r>
        <w:t xml:space="preserve">In the digital age, every action by a Diplomat is scrutinized. This lab report stresses the importance of a cohesive communication strategy when operating in Israel Jerusalem.</w:t>
      </w:r>
      <w:r>
        <w:br/>
      </w:r>
      <w:r>
        <w:br/>
      </w:r>
      <w:r>
        <w:rPr>
          <w:bCs/>
          <w:b/>
        </w:rPr>
        <w:t xml:space="preserve">Media Relations:</w:t>
      </w:r>
      <w:r>
        <w:br/>
      </w:r>
      <w:r>
        <w:t xml:space="preserve">A Diplomat must coordinate closely with press attachés to ensure consistent messaging. Ambiguity in public statements regarding sensitive topics can lead to rapid escalation of tensions. Therefore, all public addresses by the Diplomat should be vetted for neutrality and clarity.</w:t>
      </w:r>
      <w:r>
        <w:br/>
      </w:r>
      <w:r>
        <w:br/>
      </w:r>
      <w:r>
        <w:rPr>
          <w:bCs/>
          <w:b/>
        </w:rPr>
        <w:t xml:space="preserve">Internal Reporting:</w:t>
      </w:r>
      <w:r>
        <w:br/>
      </w:r>
      <w:r>
        <w:t xml:space="preserve">Regular debriefings are required to update home-country intelligence agencies on developments within Israel Jerusalem. These reports must be factual, devoid of emotional language, and focused on actionable insights that aid policy formulation.</w:t>
      </w:r>
      <w:r>
        <w:br/>
      </w:r>
      <w:r>
        <w:br/>
      </w:r>
    </w:p>
    <w:bookmarkEnd w:id="25"/>
    <w:bookmarkStart w:id="26" w:name="conclusion-and-recommendations"/>
    <w:p>
      <w:pPr>
        <w:pStyle w:val="Heading3"/>
      </w:pPr>
      <w:r>
        <w:t xml:space="preserve">7. Conclusion and Recommendations</w:t>
      </w:r>
    </w:p>
    <w:p>
      <w:pPr>
        <w:pStyle w:val="FirstParagraph"/>
      </w:pPr>
      <w:r>
        <w:br/>
      </w:r>
      <w:r>
        <w:t xml:space="preserve">The analysis presented in this lab report underscores the complexity of deploying a Diplomat to Israel Jerusalem. It is concluded that success in this role depends not only on traditional diplomatic skills but also on a profound adaptability to the unique security, cultural, and political realities of the region.</w:t>
      </w:r>
      <w:r>
        <w:br/>
      </w:r>
      <w:r>
        <w:br/>
      </w:r>
      <w:r>
        <w:rPr>
          <w:bCs/>
          <w:b/>
        </w:rPr>
        <w:t xml:space="preserve">Final Recommendations:</w:t>
      </w:r>
      <w:r>
        <w:br/>
      </w:r>
      <w:r>
        <w:t xml:space="preserve">1.</w:t>
      </w:r>
      <w:r>
        <w:t xml:space="preserve"> </w:t>
      </w:r>
      <w:r>
        <w:rPr>
          <w:bCs/>
          <w:b/>
        </w:rPr>
        <w:t xml:space="preserve">Mandatory Pre-Deployment Training:</w:t>
      </w:r>
      <w:r>
        <w:t xml:space="preserve"> </w:t>
      </w:r>
      <w:r>
        <w:t xml:space="preserve">All prospective Diplomats must undergo specialized training focusing on Middle Eastern geopolitics and Israeli Jerusalem specific protocols.</w:t>
      </w:r>
      <w:r>
        <w:br/>
      </w:r>
      <w:r>
        <w:t xml:space="preserve">2.</w:t>
      </w:r>
      <w:r>
        <w:t xml:space="preserve"> </w:t>
      </w:r>
      <w:r>
        <w:rPr>
          <w:bCs/>
          <w:b/>
        </w:rPr>
        <w:t xml:space="preserve">Enhanced Security Detail:</w:t>
      </w:r>
      <w:r>
        <w:t xml:space="preserve"> </w:t>
      </w:r>
      <w:r>
        <w:t xml:space="preserve">Allocation of resources for robust personal protection is non-negotiable.</w:t>
      </w:r>
      <w:r>
        <w:br/>
      </w:r>
      <w:r>
        <w:t xml:space="preserve">3.</w:t>
      </w:r>
      <w:r>
        <w:t xml:space="preserve"> </w:t>
      </w:r>
      <w:r>
        <w:rPr>
          <w:bCs/>
          <w:b/>
        </w:rPr>
        <w:t xml:space="preserve">Cultural Immersion Programs:</w:t>
      </w:r>
      <w:r>
        <w:br/>
      </w:r>
      <w:r>
        <w:rPr>
          <w:bCs/>
          <w:b/>
        </w:rPr>
        <w:t xml:space="preserve">By adhering to these guidelines, the institution can ensure that its Diplomatic presence in Israel Jerusalem remains effective, respectful, and secure. This lab report serves as a foundational document for future policy adjustments and operational planning in this critical geographic area.</w:t>
      </w:r>
      <w:r>
        <w:br/>
      </w:r>
      <w:r>
        <w:br/>
      </w:r>
    </w:p>
    <w:p>
      <w:r>
        <w:pict>
          <v:rect style="width:0;height:1.5pt" o:hralign="center" o:hrstd="t" o:hr="t"/>
        </w:pict>
      </w:r>
    </w:p>
    <w:p>
      <w:pPr>
        <w:pStyle w:val="FirstParagraph"/>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Protocols in Israel Jerusalem</dc:title>
  <dc:creator/>
  <dc:language>en</dc:language>
  <cp:keywords/>
  <dcterms:created xsi:type="dcterms:W3CDTF">2026-07-29T19:02:33Z</dcterms:created>
  <dcterms:modified xsi:type="dcterms:W3CDTF">2026-07-29T19:02:33Z</dcterms:modified>
</cp:coreProperties>
</file>

<file path=docProps/custom.xml><?xml version="1.0" encoding="utf-8"?>
<Properties xmlns="http://schemas.openxmlformats.org/officeDocument/2006/custom-properties" xmlns:vt="http://schemas.openxmlformats.org/officeDocument/2006/docPropsVTypes"/>
</file>