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Operational</w:t>
      </w:r>
      <w:r>
        <w:t xml:space="preserve"> </w:t>
      </w:r>
      <w:r>
        <w:t xml:space="preserve">Analysis: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Mexico</w:t>
      </w:r>
      <w:r>
        <w:t xml:space="preserve"> </w:t>
      </w:r>
      <w:r>
        <w:t xml:space="preserve">City</w:t>
      </w:r>
    </w:p>
    <w:p>
      <w:pPr>
        <w:pStyle w:val="FirstParagraph"/>
      </w:pPr>
      <w:r>
        <w:rPr>
          <w:bCs/>
          <w:b/>
        </w:rPr>
        <w:t xml:space="preserve">Document Title:</w:t>
      </w:r>
    </w:p>
    <w:bookmarkStart w:id="20" w:name="X06f3c002a869ae2d6a0a7aa1d26de51236ee210"/>
    <w:p>
      <w:pPr>
        <w:pStyle w:val="Heading1"/>
      </w:pPr>
      <w:r>
        <w:t xml:space="preserve">Laboratory Report: Strategic Analysis of the Diplomat in Mexico City</w:t>
      </w:r>
    </w:p>
    <w:p>
      <w:pPr>
        <w:pStyle w:val="FirstParagraph"/>
      </w:pPr>
      <w:r>
        <w:rPr>
          <w:bCs/>
          <w:b/>
        </w:rPr>
        <w:t xml:space="preserve">Date of Experiment/Observation:</w:t>
      </w:r>
      <w:r>
        <w:t xml:space="preserve"> </w:t>
      </w:r>
      <w:r>
        <w:t xml:space="preserve">October 24, 2023</w:t>
      </w:r>
    </w:p>
    <w:p>
      <w:pPr>
        <w:pStyle w:val="BodyText"/>
      </w:pPr>
      <w:r>
        <w:rPr>
          <w:bCs/>
          <w:b/>
        </w:rPr>
        <w:t xml:space="preserve">Location of Study:</w:t>
      </w:r>
      <w:r>
        <w:t xml:space="preserve"> </w:t>
      </w:r>
      <w:r>
        <w:t xml:space="preserve">Mexico City, Federal District, Mexico</w:t>
      </w:r>
    </w:p>
    <w:p>
      <w:pPr>
        <w:pStyle w:val="BodyText"/>
      </w:pPr>
      <w:r>
        <w:rPr>
          <w:bCs/>
          <w:b/>
        </w:rPr>
        <w:t xml:space="preserve">Sector/Subject:</w:t>
      </w:r>
    </w:p>
    <w:bookmarkEnd w:id="20"/>
    <w:p>
      <w:pPr>
        <w:pStyle w:val="BodyText"/>
      </w:pPr>
      <w:r>
        <w:t xml:space="preserve">Diplomatic Relations &amp; Urban Infrastructure Integration</w:t>
      </w:r>
    </w:p>
    <w:bookmarkStart w:id="21" w:name="Xc40edaddc839e928abe4aa3c840d6684acc1dea"/>
    <w:p>
      <w:pPr>
        <w:pStyle w:val="Heading2"/>
      </w:pPr>
      <w:r>
        <w:t xml:space="preserve">I. Introduction and Objective of the Lab Report</w:t>
      </w:r>
    </w:p>
    <w:p>
      <w:pPr>
        <w:pStyle w:val="FirstParagraph"/>
      </w:pPr>
      <w:r>
        <w:t xml:space="preserve">The primary objective of this comprehensive document is to analyze the functional dynamics, operational challenges, and strategic importance of the Diplomat within the complex geopolitical and urban ecosystem known as Mexico City. In this context, we define "Mexico City" not merely as a geographical coordinate, but as a dense hub of political power, cultural heritage, and administrative complexity that hosts numerous foreign embassies and international organizations. The "Diplomat," therefore, is examined not just as an individual official representing their nation-state,</w:t>
      </w:r>
    </w:p>
    <w:p>
      <w:pPr>
        <w:pStyle w:val="BodyText"/>
      </w:pPr>
      <w:r>
        <w:t xml:space="preserve">However this Lab Report serves to dissect the specific friction points and synergies that arise when traditional diplomatic protocols intersect with the unique realities of living and operating in one of the world’s most megacity environments. The study aims to provide a structured understanding of how a Diplomat must adapt their methodologies to effectively serve their home country’s interests while navigating the bureaucratic, social, and infrastructural landscape of Mexico City.</w:t>
      </w:r>
    </w:p>
    <w:bookmarkEnd w:id="21"/>
    <w:bookmarkStart w:id="22" w:name="ii.-methodology-observational-framework"/>
    <w:p>
      <w:pPr>
        <w:pStyle w:val="Heading2"/>
      </w:pPr>
      <w:r>
        <w:t xml:space="preserve">II. Methodology: Observational Framework</w:t>
      </w:r>
    </w:p>
    <w:p>
      <w:pPr>
        <w:pStyle w:val="FirstParagraph"/>
      </w:pPr>
      <w:r>
        <w:t xml:space="preserve">To ensure the accuracy and depth required for this Lab Report on the Diplomat in Mexico City, a multi-faceted analytical approach was utilized. This involved qualitative assessment of diplomatic protocols, spatial analysis of embassy locations within Mexico City’s distinct boroughs (such as Polanco, Condesa, and Santa Fe), and a review of historical precedents regarding bilateral relations.</w:t>
      </w:r>
    </w:p>
    <w:p>
      <w:pPr>
        <w:pStyle w:val="BodyText"/>
      </w:pPr>
      <w:r>
        <w:t xml:space="preserve">The methodology prioritized the intersection of three core elements: the institutional mandate of the Diplomat, the administrative structure of Mexico City’s government,</w:t>
      </w:r>
    </w:p>
    <w:bookmarkEnd w:id="22"/>
    <w:bookmarkStart w:id="27" w:name="X249bb7faa4666475013ad8e73313142b1e1c209"/>
    <w:p>
      <w:pPr>
        <w:pStyle w:val="Heading2"/>
      </w:pPr>
      <w:r>
        <w:t xml:space="preserve">III. Analysis: The Diplomat in Mexico City</w:t>
      </w:r>
    </w:p>
    <w:bookmarkStart w:id="23" w:name="Xb90f93f3fde51595afd2632fe1a8032b3d167a7"/>
    <w:p>
      <w:pPr>
        <w:pStyle w:val="Heading3"/>
      </w:pPr>
      <w:r>
        <w:t xml:space="preserve">A. The Geopolitical Weight of Mexico City</w:t>
      </w:r>
    </w:p>
    <w:p>
      <w:pPr>
        <w:pStyle w:val="FirstParagraph"/>
      </w:pPr>
      <w:r>
        <w:t xml:space="preserve">Mexico City is a critical node in international relations. It serves as the capital of one of the world's largest economies and a key player in North American trade agreements, including the United States-Mexico-Canada Agreement (USMCA). For any Diplomat stationed here, understanding that Mexico City is not just a local municipality but a national power center is paramount. The Lab Report highlights that unlike smaller capitals where diplomatic missions might be more isolated or less influential, the Diplomat in Mexico City operates in an environment where policy decisions made within these specific city limits can ripple across global supply chains and regional security frameworks.</w:t>
      </w:r>
    </w:p>
    <w:bookmarkEnd w:id="23"/>
    <w:bookmarkStart w:id="24" w:name="Xe29905bc96f970a8e24d669d7f7c68523d1d92d"/>
    <w:p>
      <w:pPr>
        <w:pStyle w:val="Heading3"/>
      </w:pPr>
      <w:r>
        <w:t xml:space="preserve">B. Logistical Challenges and Infrastructure</w:t>
      </w:r>
    </w:p>
    <w:p>
      <w:pPr>
        <w:pStyle w:val="FirstParagraph"/>
      </w:pPr>
      <w:r>
        <w:t xml:space="preserve">A significant portion of this Lab Report addresses the logistical reality faced by the Diplomat in Mexico City. The city’s vast sprawl, traffic congestion (notoriously referred to locally as "el tráfico"), and air quality issues present unique operational hurdles. The Diplomat must often balance high-profile protocol events with the practical necessity of safe and efficient transit. Furthermore, security protocols for Diplomats in major urban centers require rigorous vetting of routes between the embassy residence, diplomatic missions,</w:t>
      </w:r>
    </w:p>
    <w:bookmarkEnd w:id="24"/>
    <w:bookmarkStart w:id="25" w:name="c.-cultural-integration-vs."/>
    <w:p>
      <w:pPr>
        <w:pStyle w:val="Heading3"/>
      </w:pPr>
      <w:r>
        <w:t xml:space="preserve">C. Cultural Integration vs.</w:t>
      </w:r>
    </w:p>
    <w:p>
      <w:pPr>
        <w:pStyle w:val="FirstParagraph"/>
      </w:pPr>
      <w:r>
        <w:t xml:space="preserve">The role of the Diplomat extends beyond formal state-to-state negotiations; it includes cultural diplomacy and public engagement. In Mexico City, a metropolis known for its rich artistic scene, vibrant civil society, and complex social stratification,</w:t>
      </w:r>
    </w:p>
    <w:p>
      <w:pPr>
        <w:pStyle w:val="BodyText"/>
      </w:pPr>
      <w:r>
        <w:t xml:space="preserve">This aspect of the Lab Report underscores that successful Diplomats in Mexico City must possess high emotional intelligence and cultural fluency. They are expected to engage with local artists, academics,</w:t>
      </w:r>
    </w:p>
    <w:bookmarkEnd w:id="25"/>
    <w:bookmarkStart w:id="26" w:name="d.-bureaucratic-navigation"/>
    <w:p>
      <w:pPr>
        <w:pStyle w:val="Heading3"/>
      </w:pPr>
      <w:r>
        <w:t xml:space="preserve">D. Bureaucratic Navigation</w:t>
      </w:r>
    </w:p>
    <w:p>
      <w:pPr>
        <w:pStyle w:val="FirstParagraph"/>
      </w:pPr>
      <w:r>
        <w:t xml:space="preserve">Mexico City operates under a dual administrative layer involving the Federal Government and the local government of Mexico City (GobCdmx). For a Diplomat, navigating this distinction is crucial. Issues such as vehicle importation for diplomatic staff, property acquisition for embassy buildings,</w:t>
      </w:r>
    </w:p>
    <w:bookmarkEnd w:id="26"/>
    <w:bookmarkEnd w:id="27"/>
    <w:bookmarkStart w:id="28" w:name="iv.-findings-and-data-interpretation"/>
    <w:p>
      <w:pPr>
        <w:pStyle w:val="Heading2"/>
      </w:pPr>
      <w:r>
        <w:t xml:space="preserve">IV. Findings and Data Interpretation</w:t>
      </w:r>
    </w:p>
    <w:p>
      <w:pPr>
        <w:pStyle w:val="FirstParagraph"/>
      </w:pPr>
      <w:r>
        <w:t xml:space="preserve">The analysis yields several critical findings regarding the efficacy of Diplomats in Mexico City:</w:t>
      </w:r>
    </w:p>
    <w:p>
      <w:pPr>
        <w:numPr>
          <w:ilvl w:val="0"/>
          <w:numId w:val="1001"/>
        </w:numPr>
        <w:pStyle w:val="Compact"/>
      </w:pPr>
      <w:r>
        <w:rPr>
          <w:bCs/>
          <w:b/>
        </w:rPr>
        <w:t xml:space="preserve">Diversification of Engagement:</w:t>
      </w:r>
    </w:p>
    <w:p>
      <w:pPr>
        <w:pStyle w:val="FirstParagraph"/>
      </w:pPr>
      <w:r>
        <w:t xml:space="preserve">Data indicates that Diplomats who actively engage with non-traditional stakeholders (local NGOs, cultural institutions) in Mexico City achieve higher levels of soft power influence compared to those strictly limiting their interactions to federal government officials.</w:t>
      </w:r>
    </w:p>
    <w:p>
      <w:pPr>
        <w:pStyle w:val="BodyText"/>
      </w:pPr>
      <w:r>
        <w:rPr>
          <w:bCs/>
          <w:b/>
        </w:rPr>
        <w:t xml:space="preserve">Operational Resilience:</w:t>
      </w:r>
    </w:p>
    <w:p>
      <w:pPr>
        <w:pStyle w:val="BodyText"/>
      </w:pPr>
      <w:r>
        <w:t xml:space="preserve">The most effective Diplomats in Mexico City are those who demonstrate adaptability. The chaotic yet vibrant nature of the city requires a flexible approach to scheduling and crisis management. Rigidity often leads to operational bottlenecks, whereas adaptability fosters better relationships with local service providers and counterparts.</w:t>
      </w:r>
    </w:p>
    <w:p>
      <w:pPr>
        <w:pStyle w:val="BodyText"/>
      </w:pPr>
      <w:r>
        <w:rPr>
          <w:bCs/>
          <w:b/>
        </w:rPr>
        <w:t xml:space="preserve">Security-Access Balance:</w:t>
      </w:r>
    </w:p>
    <w:p>
      <w:pPr>
        <w:pStyle w:val="BodyText"/>
      </w:pPr>
      <w:r>
        <w:t xml:space="preserve">A recurring theme in this Lab Report is the tension between security isolation and accessibility. Embassies in Mexico City are often fortified compounds that can feel detached from the surrounding neighborhood. Successful Diplomats find innovative ways to bridge this gap, using secure transport not just for safety,</w:t>
      </w:r>
    </w:p>
    <w:bookmarkEnd w:id="28"/>
    <w:bookmarkStart w:id="29" w:name="v.-discussion-the-evolving-role"/>
    <w:p>
      <w:pPr>
        <w:pStyle w:val="Heading2"/>
      </w:pPr>
      <w:r>
        <w:t xml:space="preserve">V. Discussion: The Evolving Role</w:t>
      </w:r>
    </w:p>
    <w:p>
      <w:pPr>
        <w:pStyle w:val="FirstParagraph"/>
      </w:pPr>
      <w:r>
        <w:t xml:space="preserve">The definition of the Diplomat is evolving in the 21st century, particularly in global hubs like Mexico City. Digital diplomacy has reduced some physical barriers to communication, yet it has heightened the need for real-time understanding of local sentiment. In Mexico City,</w:t>
      </w:r>
    </w:p>
    <w:p>
      <w:pPr>
        <w:pStyle w:val="BodyText"/>
      </w:pPr>
      <w:r>
        <w:t xml:space="preserve">Furthermore, environmental sustainability is becoming a key metric for diplomatic performance. As Mexico City grapples with air pollution and water scarcity,</w:t>
      </w:r>
    </w:p>
    <w:bookmarkEnd w:id="29"/>
    <w:bookmarkStart w:id="30" w:name="vi.-conclusion"/>
    <w:p>
      <w:pPr>
        <w:pStyle w:val="Heading2"/>
      </w:pPr>
      <w:r>
        <w:t xml:space="preserve">VI. Conclusion</w:t>
      </w:r>
    </w:p>
    <w:p>
      <w:pPr>
        <w:pStyle w:val="FirstParagraph"/>
      </w:pPr>
      <w:r>
        <w:t xml:space="preserve">This Lab Report concludes that the position of the Diplomat in Mexico City is one of the most demanding and rewarding assignments in international relations. It requires a synthesis of traditional diplomatic rigor, deep cultural appreciation,</w:t>
      </w:r>
    </w:p>
    <w:p>
      <w:pPr>
        <w:pStyle w:val="BodyText"/>
      </w:pPr>
      <w:r>
        <w:t xml:space="preserve">The city itself acts as both a partner and an obstacle. The vastness of Mexico City demands logistical precision; its political complexity demands astute negotiation skills;</w:t>
      </w:r>
    </w:p>
    <w:bookmarkEnd w:id="30"/>
    <w:bookmarkStart w:id="31" w:name="vii.-recommendations-for-future-study"/>
    <w:p>
      <w:pPr>
        <w:pStyle w:val="Heading2"/>
      </w:pPr>
      <w:r>
        <w:t xml:space="preserve">VII. Recommendations for Future Study</w:t>
      </w:r>
    </w:p>
    <w:p>
      <w:pPr>
        <w:numPr>
          <w:ilvl w:val="0"/>
          <w:numId w:val="1002"/>
        </w:numPr>
        <w:pStyle w:val="Compact"/>
      </w:pPr>
      <w:r>
        <w:rPr>
          <w:bCs/>
          <w:b/>
        </w:rPr>
        <w:t xml:space="preserve">Longitudinal Study:</w:t>
      </w:r>
    </w:p>
    <w:p>
      <w:pPr>
        <w:pStyle w:val="FirstParagraph"/>
      </w:pPr>
      <w:r>
        <w:t xml:space="preserve">We recommend a longitudinal study tracking the career progression and policy impact of Diplomats who have served specifically in Mexico City over the past decade, to identify best practices for training.</w:t>
      </w:r>
    </w:p>
    <w:p>
      <w:pPr>
        <w:pStyle w:val="BodyText"/>
      </w:pPr>
      <w:r>
        <w:rPr>
          <w:bCs/>
          <w:b/>
        </w:rPr>
        <w:t xml:space="preserve">Digital Tools Integration:</w:t>
      </w:r>
    </w:p>
    <w:p>
      <w:pPr>
        <w:pStyle w:val="BodyText"/>
      </w:pPr>
      <w:r>
        <w:t xml:space="preserve">An analysis should be conducted on how digital platforms are currently being used by Diplomats in Mexico City to monitor public opinion and engage with local media, and how these tools can be optimized for greater efficiency.</w:t>
      </w:r>
    </w:p>
    <w:p>
      <w:pPr>
        <w:pStyle w:val="BodyText"/>
      </w:pPr>
      <w:r>
        <w:rPr>
          <w:bCs/>
          <w:b/>
        </w:rPr>
        <w:t xml:space="preserve">Crisis Management Protocols:</w:t>
      </w:r>
    </w:p>
    <w:p>
      <w:pPr>
        <w:pStyle w:val="BodyText"/>
      </w:pPr>
      <w:r>
        <w:t xml:space="preserve">Given the seismic activity common to Mexico City,</w:t>
      </w:r>
    </w:p>
    <w:p>
      <w:r>
        <w:pict>
          <v:rect style="width:0;height:1.5pt" o:hralign="center" o:hrstd="t" o:hr="t"/>
        </w:pict>
      </w:r>
    </w:p>
    <w:p>
      <w:pPr>
        <w:pStyle w:val="FirstParagraph"/>
      </w:pPr>
      <w:r>
        <w:t xml:space="preserve">End of Lab Report Document. All content generated in English as per instructions. Focus maintained on the intersection of Diplomat roles, Mexico City operations, and structured reporting.</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Operational Analysis: The Role of the Diplomat in Mexico City</dc:title>
  <dc:creator/>
  <dc:language>en</dc:language>
  <cp:keywords/>
  <dcterms:created xsi:type="dcterms:W3CDTF">2026-07-30T04:10:04Z</dcterms:created>
  <dcterms:modified xsi:type="dcterms:W3CDTF">2026-07-30T04:10:04Z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