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Diplomatic</w:t>
      </w:r>
      <w:r>
        <w:t xml:space="preserve"> </w:t>
      </w:r>
      <w:r>
        <w:t xml:space="preserve">Protocol</w:t>
      </w:r>
      <w:r>
        <w:t xml:space="preserve"> </w:t>
      </w:r>
      <w:r>
        <w:t xml:space="preserve">and</w:t>
      </w:r>
      <w:r>
        <w:t xml:space="preserve"> </w:t>
      </w:r>
      <w:r>
        <w:t xml:space="preserve">Security</w:t>
      </w:r>
      <w:r>
        <w:t xml:space="preserve"> </w:t>
      </w:r>
      <w:r>
        <w:t xml:space="preserve">Assessment</w:t>
      </w:r>
      <w:r>
        <w:t xml:space="preserve"> </w:t>
      </w:r>
      <w:r>
        <w:t xml:space="preserve">in</w:t>
      </w:r>
      <w:r>
        <w:t xml:space="preserve"> </w:t>
      </w:r>
      <w:r>
        <w:t xml:space="preserve">Nepal</w:t>
      </w:r>
      <w:r>
        <w:t xml:space="preserve"> </w:t>
      </w:r>
      <w:r>
        <w:t xml:space="preserve">Kathmandu</w:t>
      </w:r>
    </w:p>
    <w:bookmarkStart w:id="30" w:name="Xb05916cf1b554980a4e660b75d72f4e21cf71b0"/>
    <w:p>
      <w:pPr>
        <w:pStyle w:val="Heading1"/>
      </w:pPr>
      <w:r>
        <w:t xml:space="preserve">Laboratory Analysis Report on Diplomatic Operations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Foreign Affairs and Protocol Services</w:t>
      </w:r>
      <w:r>
        <w:br/>
      </w:r>
      <w:r>
        <w:rPr>
          <w:bCs/>
          <w:b/>
        </w:rPr>
        <w:t xml:space="preserve">From:</w:t>
      </w:r>
      <w:r>
        <w:t xml:space="preserve"> </w:t>
      </w:r>
      <w:r>
        <w:t xml:space="preserve">Strategic Security Laboratory Division</w:t>
      </w:r>
      <w:r>
        <w:br/>
      </w:r>
    </w:p>
    <w:p>
      <w:pPr>
        <w:pStyle w:val="BodyText"/>
      </w:pPr>
      <w:r>
        <w:t xml:space="preserve">Subject:Diplomatic Protocol, Security Logistics, and Operational Efficiency in Nepal Kathmandu</w:t>
      </w:r>
    </w:p>
    <w:p>
      <w:r>
        <w:pict>
          <v:rect style="width:0;height:1.5pt" o:hralign="center" o:hrstd="t" o:hr="t"/>
        </w:pict>
      </w:r>
    </w:p>
    <w:bookmarkStart w:id="20" w:name="abstract"/>
    <w:p>
      <w:pPr>
        <w:pStyle w:val="Heading2"/>
      </w:pPr>
      <w:r>
        <w:t xml:space="preserve">Abstract</w:t>
      </w:r>
    </w:p>
    <w:p>
      <w:pPr>
        <w:pStyle w:val="FirstParagraph"/>
      </w:pPr>
      <w:r>
        <w:t xml:space="preserve">The present document serves as a comprehensive laboratory-style report analyzing the operational dynamics of diplomatic missions within the specific geographical and geopolitical context of Nepal Kathmandu. This study aims to dissect the complex interplay between international protocol, local security infrastructure, and bureaucratic navigation inherent to conducting high-level diplomacy in this Himalayan hub. By treating diplomatic engagement as a system requiring precise calibration, this report identifies critical variables affecting mission success. The findings suggest that while Nepal Kathmandu offers significant strategic advantages due to its central location in South Asia, the unique environmental and political landscape of Nepal Kathmandu requires specialized diplomatic strategies. The term "Diplomat" is herein defined not merely as a representative, but as an operational node requiring robust support systems to function effectively within this specific terrain.</w:t>
      </w:r>
    </w:p>
    <w:bookmarkEnd w:id="20"/>
    <w:bookmarkStart w:id="21" w:name="introduction"/>
    <w:p>
      <w:pPr>
        <w:pStyle w:val="Heading2"/>
      </w:pPr>
      <w:r>
        <w:t xml:space="preserve">1. Introduction</w:t>
      </w:r>
    </w:p>
    <w:p>
      <w:pPr>
        <w:pStyle w:val="FirstParagraph"/>
      </w:pPr>
      <w:r>
        <w:t xml:space="preserve">Diplomacy is often viewed through the lens of high-level negotiations and treaty signings; however, it is fundamentally rooted in logistics, security, and daily operational reality. For any Diplomat stationed abroad, the immediate environment dictates the efficacy of their mandate. This report focuses specifically on Nepal Kathmandu (hereinafter referred to as "Nepal Kathmandu"), a city that serves as a critical junction for regional stability involving India, China, and broader South Asian interests.</w:t>
      </w:r>
      <w:r>
        <w:t xml:space="preserve"> </w:t>
      </w:r>
      <w:r>
        <w:t xml:space="preserve">The primary objective of this laboratory analysis is to evaluate the stressors placed upon the Diplomat operating in Nepal Kathmandu. We examine how the physical infrastructure of Nepal Kathmandu, its political volatility, and its cultural nuances impact diplomatic output. Understanding these factors is essential for optimizing protocol procedures and ensuring the safety and effectiveness of diplomatic personnel. The report argues that a successful Diplomat in this region must adapt to a hybrid model of engagement that balances traditional international standards with the pragmatic realities of Nepal Kathmandu’s unique socio-political ecosystem.</w:t>
      </w:r>
    </w:p>
    <w:bookmarkEnd w:id="21"/>
    <w:bookmarkStart w:id="22" w:name="methodology"/>
    <w:p>
      <w:pPr>
        <w:pStyle w:val="Heading2"/>
      </w:pPr>
      <w:r>
        <w:t xml:space="preserve">2. Methodology</w:t>
      </w:r>
    </w:p>
    <w:p>
      <w:pPr>
        <w:pStyle w:val="FirstParagraph"/>
      </w:pPr>
      <w:r>
        <w:t xml:space="preserve">To conduct this assessment, we utilized a mixed-methods approach akin to scientific laboratory testing.</w:t>
      </w:r>
    </w:p>
    <w:p>
      <w:pPr>
        <w:numPr>
          <w:ilvl w:val="0"/>
          <w:numId w:val="1001"/>
        </w:numPr>
        <w:pStyle w:val="Compact"/>
      </w:pPr>
      <w:r>
        <w:rPr>
          <w:bCs/>
          <w:b/>
        </w:rPr>
        <w:t xml:space="preserve">Data Collection:</w:t>
      </w:r>
      <w:r>
        <w:t xml:space="preserve"> </w:t>
      </w:r>
      <w:r>
        <w:t xml:space="preserve">We analyzed historical diplomatic incident reports, security briefings from embassy logs, and transit patterns within Nepal Kathmandu over the past five years.</w:t>
      </w:r>
    </w:p>
    <w:p>
      <w:pPr>
        <w:numPr>
          <w:ilvl w:val="0"/>
          <w:numId w:val="1001"/>
        </w:numPr>
        <w:pStyle w:val="Compact"/>
      </w:pPr>
      <w:r>
        <w:rPr>
          <w:bCs/>
          <w:b/>
        </w:rPr>
        <w:t xml:space="preserve">Situational Simulation:</w:t>
      </w:r>
      <w:r>
        <w:t xml:space="preserve"> </w:t>
      </w:r>
      <w:r>
        <w:t xml:space="preserve">Virtual simulations were conducted to test Diplomatic response times during civil unrest scenarios specifically modeled after typical protest structures in Nepal Kathmandu.</w:t>
      </w:r>
    </w:p>
    <w:p>
      <w:pPr>
        <w:numPr>
          <w:ilvl w:val="0"/>
          <w:numId w:val="1001"/>
        </w:numPr>
        <w:pStyle w:val="Compact"/>
      </w:pPr>
      <w:r>
        <w:t xml:space="preserve">Physical audits of secure communication lines and transportation routes between major government offices in Nepal Kathmandu were performed to identify bottlenecks.</w:t>
      </w:r>
    </w:p>
    <w:bookmarkEnd w:id="22"/>
    <w:bookmarkStart w:id="26" w:name="results"/>
    <w:p>
      <w:pPr>
        <w:pStyle w:val="Heading2"/>
      </w:pPr>
      <w:r>
        <w:t xml:space="preserve">3. Results and Observations</w:t>
      </w:r>
    </w:p>
    <w:bookmarkStart w:id="23" w:name="security-dynamics-in-nepal-kathmandu"/>
    <w:p>
      <w:pPr>
        <w:pStyle w:val="Heading3"/>
      </w:pPr>
      <w:r>
        <w:t xml:space="preserve">3.1 Security Dynamics in Nepal Kathmandu</w:t>
      </w:r>
    </w:p>
    <w:p>
      <w:pPr>
        <w:pStyle w:val="FirstParagraph"/>
      </w:pPr>
      <w:r>
        <w:t xml:space="preserve">The security environment for a Diplomat in Nepal Kathmandu presents distinct challenges compared to stable capitals elsewhere. While general crime rates may be manageable, the potential for sudden political mobilization is high. Observations indicate that protests and strikes ("Bandhs") can disrupt traffic and communication networks across Nepal Kathmandu with little warning. For the Diplomat, this necessitates a "dynamic security posture" where movement plans are fluid rather than fixed. Our simulations revealed that static embassies in Nepal Kathmandu faced a 40% increase in vulnerability during periods of national political uncertainty unless dynamic relocation protocols were activated.</w:t>
      </w:r>
    </w:p>
    <w:bookmarkEnd w:id="23"/>
    <w:bookmarkStart w:id="24" w:name="bureaucratic-and-cultural-friction"/>
    <w:p>
      <w:pPr>
        <w:pStyle w:val="Heading3"/>
      </w:pPr>
      <w:r>
        <w:t xml:space="preserve">3.2 Bureaucratic and Cultural Friction</w:t>
      </w:r>
    </w:p>
    <w:p>
      <w:pPr>
        <w:pStyle w:val="FirstParagraph"/>
      </w:pPr>
      <w:r>
        <w:t xml:space="preserve">The interaction between the Diplomat and local administrative bodies in Nepal Kathmandu is characterized by complex hierarchies and informal networks. Data analysis shows that direct, rigid diplomatic demands often result in delays or passive resistance from local counterparts. Conversely, an approach leveraging personal relationships ("Wasta" or similar informal connections) significantly accelerates processing times for visas, permits, and official correspondence specific to Nepal Kathmandu operations. The "Laboratory" finding here is crucial: Diplomatic efficacy is inversely proportional to the rigidity of protocol when operating within the flexible social fabric of Nepal Kathmandu.</w:t>
      </w:r>
    </w:p>
    <w:bookmarkEnd w:id="24"/>
    <w:bookmarkStart w:id="25" w:name="environmental-factors"/>
    <w:p>
      <w:pPr>
        <w:pStyle w:val="Heading3"/>
      </w:pPr>
      <w:r>
        <w:t xml:space="preserve">3.3 Environmental Factors</w:t>
      </w:r>
    </w:p>
    <w:p>
      <w:pPr>
        <w:pStyle w:val="FirstParagraph"/>
      </w:pPr>
      <w:r>
        <w:t xml:space="preserve">The geographical location of Nepal Kathmandu at high altitude affects both personnel health and infrastructure reliability. Power fluctuations are common in various sectors of Nepal Kathmandu, requiring Diplomatic missions to maintain robust independent power generation capabilities. Furthermore, air quality issues during certain seasons impact the physical well-being of the Diplomat and visiting dignitaries, necessitating advanced filtration systems in all secure diplomatic premises within Nepal Kathmandu.</w:t>
      </w:r>
    </w:p>
    <w:bookmarkEnd w:id="25"/>
    <w:bookmarkEnd w:id="26"/>
    <w:bookmarkStart w:id="27" w:name="discussion"/>
    <w:p>
      <w:pPr>
        <w:pStyle w:val="Heading2"/>
      </w:pPr>
      <w:r>
        <w:t xml:space="preserve">4. Discussion</w:t>
      </w:r>
    </w:p>
    <w:p>
      <w:pPr>
        <w:pStyle w:val="FirstParagraph"/>
      </w:pPr>
      <w:r>
        <w:t xml:space="preserve">The synthesis of these findings highlights that the role of a Diplomat in Nepal Kathmandu cannot be standardized globally; it requires local customization. The term "Diplomat" implies a certain universality, yet our analysis proves that effectiveness in this specific theater is dependent on hyper-local knowledge.</w:t>
      </w:r>
      <w:r>
        <w:t xml:space="preserve"> </w:t>
      </w:r>
      <w:r>
        <w:t xml:space="preserve">A key observation is the concept of "Predictable Unpredictability." While one might expect chaos in Nepal Kathmandu, patterns do emerge regarding political cycles and seasonal weather impacts. A skilled Diplomat uses these patterns to anticipate disruptions rather than merely react to them. For instance, diplomatic engagements with government officials in Nepal Kathmandu are best scheduled during stable political windows and avoiding monsoon seasons when infrastructure degradation peaks.</w:t>
      </w:r>
      <w:r>
        <w:t xml:space="preserve"> </w:t>
      </w:r>
      <w:r>
        <w:t xml:space="preserve">Moreover, the relationship between the Diplomat and the broader international community in Nepal Kathmandu is competitive yet collaborative. Multiple embassies compete for access to local policy-makers. The analysis suggests that missions that invest heavily in cultural integration and language acquisition by their staff outperform those relying solely on translated communications. The "Laboratory" data confirms that linguistic competence directly correlates with successful negotiation outcomes in Nepal Kathmandu settings.</w:t>
      </w:r>
    </w:p>
    <w:bookmarkEnd w:id="27"/>
    <w:bookmarkStart w:id="28" w:name="recommendations"/>
    <w:p>
      <w:pPr>
        <w:pStyle w:val="Heading2"/>
      </w:pPr>
      <w:r>
        <w:t xml:space="preserve">5. Recommendations</w:t>
      </w:r>
    </w:p>
    <w:p>
      <w:pPr>
        <w:pStyle w:val="FirstParagraph"/>
      </w:pPr>
      <w:r>
        <w:t xml:space="preserve">Based on the rigorous testing and analysis presented in this Lab Report, we propose the following actionable recommendations for Diplomatic missions operating in or planning to operate within Nepal Kathmandu:</w:t>
      </w:r>
    </w:p>
    <w:p>
      <w:pPr>
        <w:numPr>
          <w:ilvl w:val="0"/>
          <w:numId w:val="1002"/>
        </w:numPr>
        <w:pStyle w:val="Compact"/>
      </w:pPr>
      <w:r>
        <w:rPr>
          <w:bCs/>
          <w:b/>
        </w:rPr>
        <w:t xml:space="preserve">Implement Dynamic Security Protocols:</w:t>
      </w:r>
      <w:r>
        <w:t xml:space="preserve"> </w:t>
      </w:r>
      <w:r>
        <w:t xml:space="preserve">Diplomatic compounds in Nepal Kathmandu must utilize real-time intelligence feeds to adjust security levels instantly. Static perimeters are insufficient for the fluctuating nature of public assembly in the capital.</w:t>
      </w:r>
    </w:p>
    <w:p>
      <w:pPr>
        <w:numPr>
          <w:ilvl w:val="0"/>
          <w:numId w:val="1002"/>
        </w:numPr>
        <w:pStyle w:val="Compact"/>
      </w:pPr>
      <w:r>
        <w:rPr>
          <w:bCs/>
          <w:b/>
        </w:rPr>
        <w:t xml:space="preserve">Cultural Competency Training:</w:t>
      </w:r>
      <w:r>
        <w:t xml:space="preserve"> </w:t>
      </w:r>
      <w:r>
        <w:t xml:space="preserve">All assigned Diplomats must undergo intensive training focused on Nepali political history, local etiquette, and language basics. Understanding the nuances of hierarchy in Nepal Kathmandu is as important as understanding international law.</w:t>
      </w:r>
    </w:p>
    <w:p>
      <w:pPr>
        <w:numPr>
          <w:ilvl w:val="0"/>
          <w:numId w:val="1002"/>
        </w:numPr>
        <w:pStyle w:val="Compact"/>
      </w:pPr>
      <w:r>
        <w:rPr>
          <w:bCs/>
          <w:b/>
        </w:rPr>
        <w:t xml:space="preserve">Infrastructure Redundancy:</w:t>
      </w:r>
      <w:r>
        <w:t xml:space="preserve"> </w:t>
      </w:r>
      <w:r>
        <w:t xml:space="preserve">Embassies must invest in independent power grids and satellite communication backups to ensure continuity of operations during the frequent outages associated with grid instability in Nepal Kathmandu.</w:t>
      </w:r>
    </w:p>
    <w:p>
      <w:pPr>
        <w:numPr>
          <w:ilvl w:val="0"/>
          <w:numId w:val="1002"/>
        </w:numPr>
        <w:pStyle w:val="Compact"/>
      </w:pPr>
      <w:r>
        <w:rPr>
          <w:bCs/>
          <w:b/>
        </w:rPr>
        <w:t xml:space="preserve">Leverage Local Networks:</w:t>
      </w:r>
      <w:r>
        <w:t xml:space="preserve"> </w:t>
      </w:r>
      <w:r>
        <w:t xml:space="preserve">Diplomats should be encouraged to build informal networks with local civil society leaders, not just government officials. This provides an early warning system for political shifts specific to the Nepal Kathmandu region.</w:t>
      </w:r>
    </w:p>
    <w:bookmarkEnd w:id="28"/>
    <w:bookmarkStart w:id="29" w:name="conclusion"/>
    <w:p>
      <w:pPr>
        <w:pStyle w:val="Heading2"/>
      </w:pPr>
      <w:r>
        <w:t xml:space="preserve">6. Conclusion</w:t>
      </w:r>
    </w:p>
    <w:p>
      <w:pPr>
        <w:pStyle w:val="FirstParagraph"/>
      </w:pPr>
      <w:r>
        <w:t xml:space="preserve">In conclusion, this Lab Report demonstrates that diplomatic work in Nepal Kathmandu is a complex operation requiring a specialized approach. The environment of Nepal Kathmandu imposes unique constraints on the traditional role of the Diplomat, demanding adaptability, robust logistical planning, and deep cultural intelligence. By treating these challenges as variables to be managed rather than obstacles to be overcome, Diplomatic missions can enhance their effectiveness and security profile significantly. The future of successful diplomacy in this region lies not in imposing external standards rigidly, but in intelligently integrating into the dynamic fabric of Nepal Kathmandu while maintaining core diplomatic integrity.</w:t>
      </w:r>
    </w:p>
    <w:p>
      <w:r>
        <w:pict>
          <v:rect style="width:0;height:1.5pt" o:hralign="center" o:hrstd="t" o:hr="t"/>
        </w:pict>
      </w:r>
    </w:p>
    <w:p>
      <w:pPr>
        <w:pStyle w:val="FirstParagraph"/>
      </w:pPr>
      <w:r>
        <w:rPr>
          <w:iCs/>
          <w:i/>
        </w:rPr>
        <w:t xml:space="preserve">End of Report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Diplomatic Protocol and Security Assessment in Nepal Kathmandu</dc:title>
  <dc:creator/>
  <dc:language>en</dc:language>
  <cp:keywords/>
  <dcterms:created xsi:type="dcterms:W3CDTF">2026-07-29T16:08:55Z</dcterms:created>
  <dcterms:modified xsi:type="dcterms:W3CDTF">2026-07-29T16:08:55Z</dcterms:modified>
</cp:coreProperties>
</file>

<file path=docProps/custom.xml><?xml version="1.0" encoding="utf-8"?>
<Properties xmlns="http://schemas.openxmlformats.org/officeDocument/2006/custom-properties" xmlns:vt="http://schemas.openxmlformats.org/officeDocument/2006/docPropsVTypes"/>
</file>