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Protocol</w:t>
      </w:r>
      <w:r>
        <w:t xml:space="preserve"> </w:t>
      </w:r>
      <w:r>
        <w:t xml:space="preserve">and</w:t>
      </w:r>
      <w:r>
        <w:t xml:space="preserve"> </w:t>
      </w:r>
      <w:r>
        <w:t xml:space="preserve">Operational</w:t>
      </w:r>
      <w:r>
        <w:t xml:space="preserve"> </w:t>
      </w:r>
      <w:r>
        <w:t xml:space="preserve">Analysis</w:t>
      </w:r>
      <w:r>
        <w:t xml:space="preserve"> </w:t>
      </w:r>
      <w:r>
        <w:t xml:space="preserve">in</w:t>
      </w:r>
      <w:r>
        <w:t xml:space="preserve"> </w:t>
      </w:r>
      <w:r>
        <w:t xml:space="preserve">Peru</w:t>
      </w:r>
      <w:r>
        <w:t xml:space="preserve"> </w:t>
      </w:r>
      <w:r>
        <w:t xml:space="preserve">Lima</w:t>
      </w:r>
    </w:p>
    <w:bookmarkStart w:id="20" w:name="X6c1f47938c5901ec79ccd51e7d1e02c8e064392"/>
    <w:p>
      <w:pPr>
        <w:pStyle w:val="Heading1"/>
      </w:pPr>
      <w:r>
        <w:t xml:space="preserve">LABORATORY REPORT ON DIPLOMATIC OPERATIONS</w:t>
      </w:r>
    </w:p>
    <w:p>
      <w:pPr>
        <w:pStyle w:val="FirstParagraph"/>
      </w:pPr>
      <w:r>
        <w:t xml:space="preserve">Subject: Strategic Analysis of Diplomatic Presence and Protocol in Peru, Lima</w:t>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Lima, Peru</w:t>
      </w:r>
    </w:p>
    <w:p>
      <w:r>
        <w:pict>
          <v:rect style="width:0;height:1.5pt" o:hralign="center" o:hrstd="t" o:hr="t"/>
        </w:pict>
      </w:r>
    </w:p>
    <w:p>
      <w:pPr>
        <w:pStyle w:val="FirstParagraph"/>
      </w:pPr>
      <w:r>
        <w:rPr>
          <w:bCs/>
          <w:b/>
        </w:rPr>
        <w:t xml:space="preserve">Report ID:</w:t>
      </w:r>
    </w:p>
    <w:bookmarkEnd w:id="20"/>
    <w:p>
      <w:pPr>
        <w:pStyle w:val="BodyText"/>
      </w:pPr>
      <w:r>
        <w:t xml:space="preserve">DIP-LIMA-2023-XA9</w:t>
      </w:r>
    </w:p>
    <w:p>
      <w:pPr>
        <w:pStyle w:val="BodyText"/>
      </w:pPr>
      <w:r>
        <w:rPr>
          <w:bCs/>
          <w:b/>
        </w:rPr>
        <w:t xml:space="preserve">Lead Analyst:</w:t>
      </w:r>
    </w:p>
    <w:bookmarkStart w:id="21" w:name="introduction-and-objective"/>
    <w:p>
      <w:pPr>
        <w:pStyle w:val="Heading2"/>
      </w:pPr>
      <w:r>
        <w:t xml:space="preserve">1.0 Introduction and Objective</w:t>
      </w:r>
    </w:p>
    <w:p>
      <w:pPr>
        <w:pStyle w:val="FirstParagraph"/>
      </w:pPr>
      <w:r>
        <w:t xml:space="preserve">The primary objective of this Lab Report is to analyze the operational dynamics, cultural integration, and strategic significance of a Diplomat stationed within the bustling metropolis of Peru Lima. As global interconnectivity increases, the role of the Diplomat extends beyond mere negotiation; it encompasses cultural mediation, economic facilitation, and civic engagement. This document serves as a comprehensive assessment framework for understanding how diplomatic protocols function within the unique socio-political landscape of Peru Lima.</w:t>
      </w:r>
    </w:p>
    <w:p>
      <w:pPr>
        <w:pStyle w:val="BodyText"/>
      </w:pPr>
      <w:r>
        <w:t xml:space="preserve">Lima, known historically as the "City of Kings," stands not only as the capital but also as a critical hub for South American diplomacy. The concentration of foreign embassies, international organizations, and bilateral trade agreements in Peru Lima necessitates a rigorous approach to diplomatic conduct. This report evaluates these interactions through three lenses: administrative efficiency, cultural competency, and strategic networking.</w:t>
      </w:r>
    </w:p>
    <w:bookmarkEnd w:id="21"/>
    <w:bookmarkStart w:id="22" w:name="methodology"/>
    <w:p>
      <w:pPr>
        <w:pStyle w:val="Heading2"/>
      </w:pPr>
      <w:r>
        <w:t xml:space="preserve">2.0 Methodology</w:t>
      </w:r>
    </w:p>
    <w:p>
      <w:pPr>
        <w:pStyle w:val="FirstParagraph"/>
      </w:pPr>
      <w:r>
        <w:t xml:space="preserve">To ensure an accurate analysis of the Diplomat's role in Peru Lima, this Lab Report employs a mixed-methods approach. Data was collected through:</w:t>
      </w:r>
    </w:p>
    <w:p>
      <w:pPr>
        <w:numPr>
          <w:ilvl w:val="0"/>
          <w:numId w:val="1001"/>
        </w:numPr>
        <w:pStyle w:val="Compact"/>
      </w:pPr>
      <w:r>
        <w:rPr>
          <w:bCs/>
          <w:b/>
        </w:rPr>
        <w:t xml:space="preserve">Observational Studies:</w:t>
      </w:r>
      <w:r>
        <w:t xml:space="preserve"> </w:t>
      </w:r>
      <w:r>
        <w:t xml:space="preserve">Direct observation of diplomatic events, cultural exchanges, and official meetings held within designated diplomatic zones in Peru Lima.</w:t>
      </w:r>
    </w:p>
    <w:p>
      <w:pPr>
        <w:numPr>
          <w:ilvl w:val="0"/>
          <w:numId w:val="1001"/>
        </w:numPr>
        <w:pStyle w:val="Compact"/>
      </w:pPr>
      <w:r>
        <w:rPr>
          <w:bCs/>
          <w:b/>
        </w:rPr>
        <w:t xml:space="preserve">Semi-Structured Interviews:</w:t>
      </w:r>
      <w:r>
        <w:t xml:space="preserve"> </w:t>
      </w:r>
      <w:r>
        <w:t xml:space="preserve">Conversations with current Diplomats, local government officials, and international stakeholders residing in Peru Lima to gather qualitative insights on challenges and successes.</w:t>
      </w:r>
    </w:p>
    <w:p>
      <w:pPr>
        <w:numPr>
          <w:ilvl w:val="0"/>
          <w:numId w:val="1001"/>
        </w:numPr>
        <w:pStyle w:val="Compact"/>
      </w:pPr>
      <w:r>
        <w:rPr>
          <w:bCs/>
          <w:b/>
        </w:rPr>
        <w:t xml:space="preserve">Document Review:</w:t>
      </w:r>
      <w:r>
        <w:t xml:space="preserve"> </w:t>
      </w:r>
      <w:r>
        <w:t xml:space="preserve">Analysis of public diplomatic cables, trade agreements involving Peru Lima, and historical records of foreign relations to contextualize current practices.</w:t>
      </w:r>
    </w:p>
    <w:p>
      <w:pPr>
        <w:pStyle w:val="FirstParagraph"/>
      </w:pPr>
      <w:r>
        <w:t xml:space="preserve">The scope of this study is strictly limited to the geographical boundaries of Peru Lima due to its disproportionate influence on national policy and international representation. While regional dynamics in other parts of Peru are relevant, the focus remains on the capital's specific diplomatic ecosystem.</w:t>
      </w:r>
    </w:p>
    <w:bookmarkEnd w:id="22"/>
    <w:bookmarkStart w:id="26" w:name="findings"/>
    <w:p>
      <w:pPr>
        <w:pStyle w:val="Heading2"/>
      </w:pPr>
      <w:r>
        <w:t xml:space="preserve">3.0 Findings</w:t>
      </w:r>
    </w:p>
    <w:bookmarkStart w:id="23" w:name="X70ca268fa70e533b5ef089cd36a7d2b02b17889"/>
    <w:p>
      <w:pPr>
        <w:pStyle w:val="Heading3"/>
      </w:pPr>
      <w:r>
        <w:t xml:space="preserve">3.1 Cultural Competency and Social Integration</w:t>
      </w:r>
    </w:p>
    <w:p>
      <w:pPr>
        <w:pStyle w:val="FirstParagraph"/>
      </w:pPr>
      <w:r>
        <w:t xml:space="preserve">A significant portion of a Diplomat’s success in Peru Lima is determined by their ability to navigate the complex social fabric of Peruvian culture. The findings indicate that formal protocol is only the foundation; true efficacy arises from cultural immersion. In Peru Lima, relationships are built on trust and personal connection (confianza). Diplomats who actively participate in local traditions, such as culinary events or national holidays observed in Peru Lima, demonstrate higher levels of acceptance among local counterparts.</w:t>
      </w:r>
    </w:p>
    <w:p>
      <w:pPr>
        <w:pStyle w:val="BodyText"/>
      </w:pPr>
      <w:r>
        <w:t xml:space="preserve">The linguistic barrier presents a notable challenge. While English and Spanish are both widely spoken in high-level diplomatic circles within Peru Lima, proficiency in Spanish is often viewed as a sign of respect and genuine interest by the Peruvian host country. The Lab Report suggests that mandatory language training specifically focused on the colloquialisms of Lima, rather than standard academic Spanish, yields better operational results for Diplomats.</w:t>
      </w:r>
    </w:p>
    <w:bookmarkEnd w:id="23"/>
    <w:bookmarkStart w:id="24" w:name="X386fe2992550008819479b56f38d30133c6b9ab"/>
    <w:p>
      <w:pPr>
        <w:pStyle w:val="Heading3"/>
      </w:pPr>
      <w:r>
        <w:t xml:space="preserve">3.2 Administrative Efficiency and Bureaucracy</w:t>
      </w:r>
    </w:p>
    <w:p>
      <w:pPr>
        <w:pStyle w:val="FirstParagraph"/>
      </w:pPr>
      <w:r>
        <w:t xml:space="preserve">The administrative environment in Peru Lima can be characterized by a blend of rigorous bureaucratic procedures and informal networking channels. Diplomats often report that while official documents may take longer to process due to institutional inertia, personal relationships can expedite logistical hurdles. The intersection of tradition and modernity in Peru Lima means that Diplomats must master the art of patience while simultaneously leveraging digital tools for efficiency.</w:t>
      </w:r>
    </w:p>
    <w:p>
      <w:pPr>
        <w:pStyle w:val="BodyText"/>
      </w:pPr>
      <w:r>
        <w:t xml:space="preserve">Data collected during this Lab Report highlights a recurring theme: the importance of understanding local regulatory frameworks specific to Peru Lima. Issues such as customs clearance for diplomatic goods, visa processing times, and security protocols vary significantly compared to other global capitals. A Diplomat stationed in Peru Lima must be adept at anticipating these administrative friction points.</w:t>
      </w:r>
    </w:p>
    <w:bookmarkEnd w:id="24"/>
    <w:bookmarkStart w:id="25" w:name="X2d90c662263180a26d99acc1788fb3dc3ddf3ce"/>
    <w:p>
      <w:pPr>
        <w:pStyle w:val="Heading3"/>
      </w:pPr>
      <w:r>
        <w:t xml:space="preserve">3.3 Strategic Networking and Economic Diplomacy</w:t>
      </w:r>
    </w:p>
    <w:p>
      <w:pPr>
        <w:pStyle w:val="FirstParagraph"/>
      </w:pPr>
      <w:r>
        <w:t xml:space="preserve">Lima serves as a gateway for trade between the Americas and Asia-Pacific regions, a status that elevates the importance of every Diplomat operating within its borders. The findings reveal that economic diplomacy is increasingly prominent in Peru Lima. Diplomats are expected to act not just as political representatives but also as trade facilitators.</w:t>
      </w:r>
    </w:p>
    <w:p>
      <w:pPr>
        <w:pStyle w:val="BodyText"/>
      </w:pPr>
      <w:r>
        <w:t xml:space="preserve">The vibrant business community in Peru Lima offers extensive opportunities for soft power projection. Successful Diplomats leverage these networks by organizing high-level forums and business matchmaking events. The Lab Report notes that collaboration with local chambers of commerce is essential for any Diplomat aiming to strengthen bilateral ties effectively.</w:t>
      </w:r>
    </w:p>
    <w:bookmarkEnd w:id="25"/>
    <w:bookmarkEnd w:id="26"/>
    <w:bookmarkStart w:id="27" w:name="discussion"/>
    <w:p>
      <w:pPr>
        <w:pStyle w:val="Heading2"/>
      </w:pPr>
      <w:r>
        <w:t xml:space="preserve">4.0 Discussion</w:t>
      </w:r>
    </w:p>
    <w:p>
      <w:pPr>
        <w:pStyle w:val="FirstParagraph"/>
      </w:pPr>
      <w:r>
        <w:t xml:space="preserve">The synthesis of data regarding the Diplomat in Peru Lima reveals a critical dependency on adaptability. The traditional Western model of diplomatic detachment often fails in the context of Peru Lima, where engagement is personal and vibrant. The "Lab" aspect of this report implies an experimental approach to diplomacy: testing different engagement strategies to see which yields the best outcomes for national interests within the Peruvian capital.</w:t>
      </w:r>
    </w:p>
    <w:p>
      <w:pPr>
        <w:pStyle w:val="BodyText"/>
      </w:pPr>
      <w:r>
        <w:t xml:space="preserve">Furthermore, the security context in Peru Lima cannot be ignored. While generally stable compared to other regions, urban challenges require Diplomats to maintain heightened situational awareness. This balance between open engagement and secure operations defines the daily reality of a Diplomat in this region.</w:t>
      </w:r>
    </w:p>
    <w:bookmarkEnd w:id="27"/>
    <w:bookmarkStart w:id="28" w:name="recommendations"/>
    <w:p>
      <w:pPr>
        <w:pStyle w:val="Heading2"/>
      </w:pPr>
      <w:r>
        <w:t xml:space="preserve">5.0 Recommendations</w:t>
      </w:r>
    </w:p>
    <w:p>
      <w:pPr>
        <w:pStyle w:val="FirstParagraph"/>
      </w:pPr>
      <w:r>
        <w:t xml:space="preserve">Based on the analysis presented in this Lab Report, the following recommendations are proposed for Diplomats deploying to Peru Lima:</w:t>
      </w:r>
    </w:p>
    <w:p>
      <w:pPr>
        <w:numPr>
          <w:ilvl w:val="0"/>
          <w:numId w:val="1002"/>
        </w:numPr>
        <w:pStyle w:val="Compact"/>
      </w:pPr>
      <w:r>
        <w:rPr>
          <w:bCs/>
          <w:b/>
        </w:rPr>
        <w:t xml:space="preserve">Enhanced Cultural Pre-Deployment Training:</w:t>
      </w:r>
      <w:r>
        <w:t xml:space="preserve"> </w:t>
      </w:r>
      <w:r>
        <w:t xml:space="preserve">Training programs should include specific modules on Peruvian etiquette, history, and the sociopolitical nuances of Peru Lima.</w:t>
      </w:r>
    </w:p>
    <w:p>
      <w:pPr>
        <w:numPr>
          <w:ilvl w:val="0"/>
          <w:numId w:val="1002"/>
        </w:numPr>
        <w:pStyle w:val="Compact"/>
      </w:pPr>
      <w:r>
        <w:rPr>
          <w:bCs/>
          <w:b/>
        </w:rPr>
        <w:t xml:space="preserve">Linguistic Proficiency Targets:</w:t>
      </w:r>
      <w:r>
        <w:t xml:space="preserve"> </w:t>
      </w:r>
      <w:r>
        <w:t xml:space="preserve">Establish minimum fluency benchmarks in Spanish for all Diplomats before assignment to Peru Lima.</w:t>
      </w:r>
    </w:p>
    <w:p>
      <w:pPr>
        <w:numPr>
          <w:ilvl w:val="0"/>
          <w:numId w:val="1002"/>
        </w:numPr>
        <w:pStyle w:val="Compact"/>
      </w:pPr>
      <w:r>
        <w:rPr>
          <w:bCs/>
          <w:b/>
        </w:rPr>
        <w:t xml:space="preserve">Networking Infrastructure Support:</w:t>
      </w:r>
      <w:r>
        <w:t xml:space="preserve"> </w:t>
      </w:r>
      <w:r>
        <w:t xml:space="preserve">Allocate resources for the Diplomat to host regular informal gatherings, fostering organic relationship building within the Peru Lima expatriate and local elite community.</w:t>
      </w:r>
    </w:p>
    <w:p>
      <w:pPr>
        <w:numPr>
          <w:ilvl w:val="0"/>
          <w:numId w:val="1002"/>
        </w:numPr>
        <w:pStyle w:val="Compact"/>
      </w:pPr>
      <w:r>
        <w:t xml:space="preserve">Digital Diplomacy Integration:</w:t>
      </w:r>
    </w:p>
    <w:bookmarkEnd w:id="28"/>
    <w:bookmarkStart w:id="29" w:name="conclusion"/>
    <w:p>
      <w:pPr>
        <w:pStyle w:val="Heading2"/>
      </w:pPr>
      <w:r>
        <w:t xml:space="preserve">6.0 Conclusion</w:t>
      </w:r>
    </w:p>
    <w:p>
      <w:pPr>
        <w:pStyle w:val="FirstParagraph"/>
      </w:pPr>
      <w:r>
        <w:t xml:space="preserve">In conclusion, the role of a Diplomat in Peru Lima is multifaceted and demanding. It requires a delicate balance of formal protocol, cultural empathy, and strategic economic foresight. This Lab Report confirms that success in this specific locale is not merely about representing one's nation but about actively contributing to the diplomatic tapestry of Peru Lima. By adhering to the recommendations outlined herein, Diplomats can enhance bilateral relations and ensure effective representation in this crucial global hub.</w:t>
      </w:r>
    </w:p>
    <w:p>
      <w:pPr>
        <w:pStyle w:val="BodyText"/>
      </w:pPr>
      <w:r>
        <w:t xml:space="preserve">The dynamic environment of Peru Lima offers both challenges and unparalleled opportunities for those willing to engage deeply with its culture and institutions. As such, the Diplomat must remain a student of their environment, constantly adapting to the evolving landscape of international relations centered in Peru Lima.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Protocol and Operational Analysis in Peru Lima</dc:title>
  <dc:creator/>
  <dc:language>en</dc:language>
  <cp:keywords/>
  <dcterms:created xsi:type="dcterms:W3CDTF">2026-07-29T11:59:30Z</dcterms:created>
  <dcterms:modified xsi:type="dcterms:W3CDTF">2026-07-29T11:59:30Z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