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Diplomat</w:t>
      </w:r>
      <w:r>
        <w:t xml:space="preserve"> </w:t>
      </w:r>
      <w:r>
        <w:t xml:space="preserve">Framework</w:t>
      </w:r>
      <w:r>
        <w:t xml:space="preserve"> </w:t>
      </w:r>
      <w:r>
        <w:t xml:space="preserve">in</w:t>
      </w:r>
      <w:r>
        <w:t xml:space="preserve"> </w:t>
      </w:r>
      <w:r>
        <w:t xml:space="preserve">Qatar,</w:t>
      </w:r>
      <w:r>
        <w:t xml:space="preserve"> </w:t>
      </w:r>
      <w:r>
        <w:t xml:space="preserve">Doha</w:t>
      </w:r>
    </w:p>
    <w:bookmarkStart w:id="20" w:name="Xfc84be3f0c6a60430083dada012b8ef62e38727"/>
    <w:p>
      <w:pPr>
        <w:pStyle w:val="Heading1"/>
      </w:pPr>
      <w:r>
        <w:t xml:space="preserve">Laboratory Report: Strategic Analysis of the Diplomat Framework in Qatar, Doha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Qatar Doha Research Institute</w:t>
      </w:r>
      <w:r>
        <w:br/>
      </w:r>
      <w:r>
        <w:rPr>
          <w:bCs/>
          <w:b/>
        </w:rPr>
        <w:t xml:space="preserve">Subject:</w:t>
      </w:r>
      <w:r>
        <w:t xml:space="preserve"> </w:t>
      </w:r>
      <w:r>
        <w:t xml:space="preserve">The Role and Efficacy of the Diplomat in Modern Geopolitics within Qatar Doha</w:t>
      </w:r>
    </w:p>
    <w:bookmarkEnd w:id="20"/>
    <w:bookmarkStart w:id="32" w:name="X1574f7db7f021122464d822eb00fff34735767e"/>
    <w:p>
      <w:pPr>
        <w:pStyle w:val="Heading2"/>
      </w:pPr>
      <w:r>
        <w:rPr>
          <w:bCs/>
          <w:b/>
        </w:rPr>
        <w:t xml:space="preserve">Diplomat to be used in Qatar Doha: Laboratory Report</w:t>
      </w:r>
    </w:p>
    <w:bookmarkStart w:id="21" w:name="abstract"/>
    <w:p>
      <w:pPr>
        <w:pStyle w:val="Heading3"/>
      </w:pPr>
      <w:r>
        <w:t xml:space="preserve">1. Abstract</w:t>
      </w:r>
    </w:p>
    <w:p>
      <w:pPr>
        <w:pStyle w:val="FirstParagraph"/>
      </w:pPr>
      <w:r>
        <w:t xml:space="preserve">The objective of this laboratory report is to analyze the operational dynamics, strategic positioning, and cultural integration required for a</w:t>
      </w:r>
      <w:r>
        <w:t xml:space="preserve"> </w:t>
      </w:r>
      <w:r>
        <w:rPr>
          <w:bCs/>
          <w:b/>
        </w:rPr>
        <w:t xml:space="preserve">Diplomat to be used in Qatar Doha</w:t>
      </w:r>
      <w:r>
        <w:t xml:space="preserve">. As a global hub for international relations, Qatar Doha serves as a critical nexus for mediation, trade agreements, and multilateral cooperation. This document examines the specific requirements placed upon the modern diplomat operating within this unique socio-political environment. The findings suggest that success in this region requires not only traditional diplomatic acumen but also a profound understanding of local customs, Islamic traditions, and the specific geopolitical interests of Qatar Doha.</w:t>
      </w:r>
    </w:p>
    <w:bookmarkEnd w:id="21"/>
    <w:bookmarkStart w:id="22" w:name="introduction"/>
    <w:p>
      <w:pPr>
        <w:pStyle w:val="Heading3"/>
      </w:pPr>
      <w:r>
        <w:t xml:space="preserve">2. Introduction</w:t>
      </w:r>
    </w:p>
    <w:p>
      <w:pPr>
        <w:pStyle w:val="FirstParagraph"/>
      </w:pPr>
      <w:r>
        <w:t xml:space="preserve">In the contemporary landscape of international affairs, the role of the diplomat has evolved significantly. No longer limited to bilateral negotiations between sovereign states, modern diplomats often act as cultural bridges and facilitators of soft power projection. When considering a</w:t>
      </w:r>
      <w:r>
        <w:t xml:space="preserve"> </w:t>
      </w:r>
      <w:r>
        <w:rPr>
          <w:bCs/>
          <w:b/>
        </w:rPr>
        <w:t xml:space="preserve">Diplomat to be used in Qatar Doha</w:t>
      </w:r>
      <w:r>
        <w:t xml:space="preserve">, it is imperative to recognize that Qatar Doha is not merely a geographic location but a symbol of emerging influence in the Middle East. The capital city serves as the host for numerous international organizations, including Al Jazeera Media Network and various UN agencies, thereby elevating its status as a diplomatic capital.</w:t>
      </w:r>
    </w:p>
    <w:p>
      <w:pPr>
        <w:pStyle w:val="BodyText"/>
      </w:pPr>
      <w:r>
        <w:t xml:space="preserve">This report aims to dissect the necessary competencies of a diplomat stationed in this region. It explores how statecraft is practiced in Qatar Doha, emphasizing the importance of relationship-building ("wasta") and the adherence to Qatari hospitality protocols. The analysis will cover linguistic requirements, legal frameworks, and strategic communication techniques essential for any</w:t>
      </w:r>
      <w:r>
        <w:t xml:space="preserve"> </w:t>
      </w:r>
      <w:r>
        <w:rPr>
          <w:bCs/>
          <w:b/>
        </w:rPr>
        <w:t xml:space="preserve">Diplomat to be used in Qatar Doha</w:t>
      </w:r>
      <w:r>
        <w:t xml:space="preserve">.</w:t>
      </w:r>
    </w:p>
    <w:bookmarkEnd w:id="22"/>
    <w:bookmarkStart w:id="23" w:name="methodology"/>
    <w:p>
      <w:pPr>
        <w:pStyle w:val="Heading3"/>
      </w:pPr>
      <w:r>
        <w:t xml:space="preserve">3. Methodology</w:t>
      </w:r>
    </w:p>
    <w:p>
      <w:pPr>
        <w:pStyle w:val="FirstParagraph"/>
      </w:pPr>
      <w:r>
        <w:t xml:space="preserve">The data for this laboratory report was compiled through a qualitative analysis of existing diplomatic protocols, case studies of high-profile negotiations held in Qatar Doha, and interviews with seasoned envoys who have served in the region. The study focuses specifically on the intersection of traditional Qatari values and international diplomatic standards. Key areas of investigation include:</w:t>
      </w:r>
    </w:p>
    <w:p>
      <w:pPr>
        <w:numPr>
          <w:ilvl w:val="0"/>
          <w:numId w:val="1001"/>
        </w:numPr>
        <w:pStyle w:val="Compact"/>
      </w:pPr>
      <w:r>
        <w:t xml:space="preserve">Cultural intelligence and adaptation to local norms.</w:t>
      </w:r>
    </w:p>
    <w:p>
      <w:pPr>
        <w:numPr>
          <w:ilvl w:val="0"/>
          <w:numId w:val="1001"/>
        </w:numPr>
        <w:pStyle w:val="Compact"/>
      </w:pPr>
      <w:r>
        <w:t xml:space="preserve">Navigating the legal and administrative structures of Qatar Doha.</w:t>
      </w:r>
    </w:p>
    <w:p>
      <w:pPr>
        <w:numPr>
          <w:ilvl w:val="0"/>
          <w:numId w:val="1001"/>
        </w:numPr>
        <w:pStyle w:val="Compact"/>
      </w:pPr>
      <w:r>
        <w:t xml:space="preserve">The strategic use of diplomacy in conflict mediation, a hallmark of Qatar Doha's foreign policy.</w:t>
      </w:r>
    </w:p>
    <w:bookmarkEnd w:id="23"/>
    <w:bookmarkStart w:id="28" w:name="Xcc41116e282bcffe020c9df97fecc4e0e005483"/>
    <w:p>
      <w:pPr>
        <w:pStyle w:val="Heading3"/>
      </w:pPr>
      <w:r>
        <w:rPr>
          <w:bCs/>
          <w:b/>
        </w:rPr>
        <w:t xml:space="preserve">Diplomat to be used in Qatar Doha: Core Competencies and Challenges</w:t>
      </w:r>
    </w:p>
    <w:p>
      <w:pPr>
        <w:pStyle w:val="FirstParagraph"/>
      </w:pPr>
      <w:r>
        <w:t xml:space="preserve">To effectively function as a</w:t>
      </w:r>
      <w:r>
        <w:t xml:space="preserve"> </w:t>
      </w:r>
      <w:r>
        <w:rPr>
          <w:bCs/>
          <w:b/>
        </w:rPr>
        <w:t xml:space="preserve">Diplomat to be used in Qatar Doha</w:t>
      </w:r>
      <w:r>
        <w:t xml:space="preserve">, one must possess a nuanced understanding of the local context. The following subsections detail the primary areas of focus.</w:t>
      </w:r>
    </w:p>
    <w:bookmarkStart w:id="24" w:name="cultural-intelligence-and-soft-power"/>
    <w:p>
      <w:pPr>
        <w:pStyle w:val="Heading4"/>
      </w:pPr>
      <w:r>
        <w:t xml:space="preserve">3.1 Cultural Intelligence and Soft Power</w:t>
      </w:r>
    </w:p>
    <w:p>
      <w:pPr>
        <w:pStyle w:val="FirstParagraph"/>
      </w:pPr>
      <w:r>
        <w:t xml:space="preserve">The success of any</w:t>
      </w:r>
      <w:r>
        <w:t xml:space="preserve"> </w:t>
      </w:r>
      <w:r>
        <w:rPr>
          <w:bCs/>
          <w:b/>
        </w:rPr>
        <w:t xml:space="preserve">Diplomat to be used in Qatar Doha</w:t>
      </w:r>
      <w:r>
        <w:t xml:space="preserve"> </w:t>
      </w:r>
      <w:r>
        <w:t xml:space="preserve">is heavily contingent upon their ability to navigate the intricate web of Qatari social norms. Hospitality is not just a courtesy but a core component of business and political discourse in Qatar Doha. A diplomat who fails to engage in proper greeting rituals, accepts invitations graciously, or respects prayer times may find themselves isolated from key decision-makers.</w:t>
      </w:r>
    </w:p>
    <w:p>
      <w:pPr>
        <w:pStyle w:val="BodyText"/>
      </w:pPr>
      <w:r>
        <w:t xml:space="preserve">Furthermore, the concept of respect for hierarchy and age is paramount. In Qatar Doha, titles and ranks carry significant weight. A diplomat must demonstrate appropriate deference to senior officials while simultaneously building rapport with younger technocrats who are increasingly shaping the nation's future policy. This balance is difficult to strike but essential for any</w:t>
      </w:r>
      <w:r>
        <w:t xml:space="preserve"> </w:t>
      </w:r>
      <w:r>
        <w:rPr>
          <w:bCs/>
          <w:b/>
        </w:rPr>
        <w:t xml:space="preserve">Diplomat to be used in Qatar Doha</w:t>
      </w:r>
      <w:r>
        <w:t xml:space="preserve">.</w:t>
      </w:r>
    </w:p>
    <w:bookmarkEnd w:id="24"/>
    <w:bookmarkStart w:id="25" w:name="X301945fc4a9b6da308c087e0062b725ddd1127d"/>
    <w:p>
      <w:pPr>
        <w:pStyle w:val="Heading4"/>
      </w:pPr>
      <w:r>
        <w:t xml:space="preserve">3.2 Linguistic Proficiency and Communication Styles</w:t>
      </w:r>
    </w:p>
    <w:p>
      <w:pPr>
        <w:pStyle w:val="FirstParagraph"/>
      </w:pPr>
      <w:r>
        <w:t xml:space="preserve">While English is widely spoken in professional settings within Qatar Doha, Arabic remains the language of culture, law, and deep social connection. A proficient</w:t>
      </w:r>
      <w:r>
        <w:t xml:space="preserve"> </w:t>
      </w:r>
      <w:r>
        <w:rPr>
          <w:bCs/>
          <w:b/>
        </w:rPr>
        <w:t xml:space="preserve">Diplomat to be used in Qatar Doha</w:t>
      </w:r>
      <w:r>
        <w:t xml:space="preserve"> </w:t>
      </w:r>
      <w:r>
        <w:t xml:space="preserve">should possess at least a working knowledge of Arabic. More importantly, they must understand the indirect nature of communication often prevalent in Middle Eastern cultures. In Qatar Doha, a direct "no" is often avoided to preserve harmony and face. Therefore, diplomats must be skilled readers of context and subtext.</w:t>
      </w:r>
    </w:p>
    <w:p>
      <w:pPr>
        <w:pStyle w:val="BodyText"/>
      </w:pPr>
      <w:r>
        <w:t xml:space="preserve">Misinterpretation of these subtle cues can lead to significant diplomatic incidents. Consequently, training programs for any</w:t>
      </w:r>
      <w:r>
        <w:t xml:space="preserve"> </w:t>
      </w:r>
      <w:r>
        <w:rPr>
          <w:bCs/>
          <w:b/>
        </w:rPr>
        <w:t xml:space="preserve">Diplomat to be used in Qatar Doha</w:t>
      </w:r>
      <w:r>
        <w:t xml:space="preserve"> </w:t>
      </w:r>
      <w:r>
        <w:t xml:space="preserve">must include intensive modules on high-context communication styles specific to the Gulf region.</w:t>
      </w:r>
    </w:p>
    <w:bookmarkEnd w:id="25"/>
    <w:bookmarkStart w:id="26" w:name="Xa2a6bda2e7c2f2b78d8027a994ba2bf27b841f1"/>
    <w:p>
      <w:pPr>
        <w:pStyle w:val="Heading4"/>
      </w:pPr>
      <w:r>
        <w:rPr>
          <w:bCs/>
          <w:b/>
        </w:rPr>
        <w:t xml:space="preserve">The Unique Geopolitical Role of a Diplomat in Qatar Doha</w:t>
      </w:r>
    </w:p>
    <w:p>
      <w:pPr>
        <w:pStyle w:val="FirstParagraph"/>
      </w:pPr>
      <w:r>
        <w:t xml:space="preserve">Qatar Doho distinguishes itself as a neutral mediator in global conflicts. From the Afghanistan peace talks to various mediation efforts in Sudan and Lebanon, the capital has established a reputation for bringing conflicting parties to the table. Therefore, a</w:t>
      </w:r>
      <w:r>
        <w:t xml:space="preserve"> </w:t>
      </w:r>
      <w:r>
        <w:rPr>
          <w:bCs/>
          <w:b/>
        </w:rPr>
        <w:t xml:space="preserve">Diplomat to be used in Qatar Doha</w:t>
      </w:r>
      <w:r>
        <w:t xml:space="preserve"> </w:t>
      </w:r>
      <w:r>
        <w:t xml:space="preserve">often operates within this framework of neutrality.</w:t>
      </w:r>
    </w:p>
    <w:p>
      <w:pPr>
        <w:pStyle w:val="BodyText"/>
      </w:pPr>
      <w:r>
        <w:t xml:space="preserve">This role requires exceptional discretion and trust-building skills. Unlike diplomats from major powers who may bring overt political pressure, those operating in the spirit of Qatar Doha's diplomacy must emphasize impartiality. This creates a unique environment where a</w:t>
      </w:r>
      <w:r>
        <w:t xml:space="preserve"> </w:t>
      </w:r>
      <w:r>
        <w:rPr>
          <w:bCs/>
          <w:b/>
        </w:rPr>
        <w:t xml:space="preserve">Diplomat to be used in Qatar Doha</w:t>
      </w:r>
      <w:r>
        <w:t xml:space="preserve"> </w:t>
      </w:r>
      <w:r>
        <w:t xml:space="preserve">can foster dialogue that might be impossible elsewhere. However, this also requires navigating complex regional tensions without alienating neighboring states or global partners.</w:t>
      </w:r>
    </w:p>
    <w:bookmarkEnd w:id="26"/>
    <w:bookmarkStart w:id="27" w:name="Xeb29d2a63b7707d9cb7e2e7ef71d29a21f96264"/>
    <w:p>
      <w:pPr>
        <w:pStyle w:val="Heading4"/>
      </w:pPr>
      <w:r>
        <w:rPr>
          <w:bCs/>
          <w:b/>
        </w:rPr>
        <w:t xml:space="preserve">Laboratory Analysis of Operational Protocols</w:t>
      </w:r>
    </w:p>
    <w:p>
      <w:pPr>
        <w:pStyle w:val="FirstParagraph"/>
      </w:pPr>
      <w:r>
        <w:t xml:space="preserve">In conducting this laboratory report, we analyzed several operational protocols specific to the region:</w:t>
      </w:r>
    </w:p>
    <w:p>
      <w:pPr>
        <w:numPr>
          <w:ilvl w:val="0"/>
          <w:numId w:val="1002"/>
        </w:numPr>
        <w:pStyle w:val="Compact"/>
      </w:pPr>
      <w:r>
        <w:rPr>
          <w:bCs/>
          <w:b/>
        </w:rPr>
        <w:t xml:space="preserve">Dress Code:</w:t>
      </w:r>
      <w:r>
        <w:t xml:space="preserve"> </w:t>
      </w:r>
      <w:r>
        <w:t xml:space="preserve">Formal attire is strictly observed in government buildings in Qatar Doha. For male diplomats, suits are standard; for female diplomats, modest attire respecting local sensibilities is recommended. This applies to any</w:t>
      </w:r>
      <w:r>
        <w:t xml:space="preserve"> </w:t>
      </w:r>
      <w:r>
        <w:rPr>
          <w:bCs/>
          <w:b/>
        </w:rPr>
        <w:t xml:space="preserve">Diplomat to be used in Qatar Doha</w:t>
      </w:r>
      <w:r>
        <w:t xml:space="preserve">.</w:t>
      </w:r>
    </w:p>
    <w:p>
      <w:pPr>
        <w:numPr>
          <w:ilvl w:val="0"/>
          <w:numId w:val="1002"/>
        </w:numPr>
        <w:pStyle w:val="Compact"/>
      </w:pPr>
      <w:r>
        <w:rPr>
          <w:bCs/>
          <w:b/>
        </w:rPr>
        <w:t xml:space="preserve">Business Hours:</w:t>
      </w:r>
    </w:p>
    <w:p>
      <w:pPr>
        <w:numPr>
          <w:ilvl w:val="0"/>
          <w:numId w:val="1002"/>
        </w:numPr>
        <w:pStyle w:val="Compact"/>
      </w:pPr>
      <w:r>
        <w:rPr>
          <w:bCs/>
          <w:b/>
        </w:rPr>
        <w:t xml:space="preserve">Naming Conventions:</w:t>
      </w:r>
      <w:r>
        <w:t xml:space="preserve">: Understanding the Qatari naming system, which includes personal name, father's name, grandfather's name, and family name (e.g., Mohammed bin Abdulrahman Al Thani), is crucial for proper address. Using incorrect titles can be seen as a grave insult by any</w:t>
      </w:r>
      <w:r>
        <w:t xml:space="preserve"> </w:t>
      </w:r>
      <w:r>
        <w:rPr>
          <w:bCs/>
          <w:b/>
        </w:rPr>
        <w:t xml:space="preserve">Diplomat to be used in Qatar Doha</w:t>
      </w:r>
      <w:r>
        <w:t xml:space="preserve">.</w:t>
      </w:r>
    </w:p>
    <w:bookmarkEnd w:id="27"/>
    <w:bookmarkEnd w:id="28"/>
    <w:bookmarkStart w:id="29" w:name="Xcc30679daaee9c81b9d48d7bf949e0b187b494b"/>
    <w:p>
      <w:pPr>
        <w:pStyle w:val="Heading3"/>
      </w:pPr>
      <w:r>
        <w:rPr>
          <w:bCs/>
          <w:b/>
        </w:rPr>
        <w:t xml:space="preserve">Diplomat to be used in Qatar Doha: Strategic Recommendations</w:t>
      </w:r>
    </w:p>
    <w:p>
      <w:pPr>
        <w:pStyle w:val="FirstParagraph"/>
      </w:pPr>
      <w:r>
        <w:t xml:space="preserve">Based on the findings of this laboratory report, the following recommendations are made for any individual designated as a</w:t>
      </w:r>
      <w:r>
        <w:t xml:space="preserve"> </w:t>
      </w:r>
      <w:r>
        <w:rPr>
          <w:bCs/>
          <w:b/>
        </w:rPr>
        <w:t xml:space="preserve">Diplomat to be used in Qatar Doha</w:t>
      </w:r>
      <w:r>
        <w:t xml:space="preserve">:</w:t>
      </w:r>
    </w:p>
    <w:p>
      <w:pPr>
        <w:numPr>
          <w:ilvl w:val="0"/>
          <w:numId w:val="1003"/>
        </w:numPr>
        <w:pStyle w:val="Compact"/>
      </w:pPr>
      <w:r>
        <w:rPr>
          <w:bCs/>
          <w:b/>
        </w:rPr>
        <w:t xml:space="preserve">Prioritize Cultural Immersion:</w:t>
      </w:r>
      <w:r>
        <w:t xml:space="preserve"> </w:t>
      </w:r>
      <w:r>
        <w:t xml:space="preserve">Do not treat cultural training as a formality. Engage with Qatari history, religion, and current events deeply. Understanding the perspective of Qatar Doha as a small nation asserting its global influence is vital.</w:t>
      </w:r>
    </w:p>
    <w:p>
      <w:pPr>
        <w:numPr>
          <w:ilvl w:val="0"/>
          <w:numId w:val="1003"/>
        </w:numPr>
        <w:pStyle w:val="Compact"/>
      </w:pPr>
      <w:r>
        <w:rPr>
          <w:bCs/>
          <w:b/>
        </w:rPr>
        <w:t xml:space="preserve">Leverage Digital Diplomacy:</w:t>
      </w:r>
      <w:r>
        <w:t xml:space="preserve">: Qatar Doha is a tech-savvy hub. Utilizing social media platforms effectively can amplify diplomatic messages and engage with the youth demographic, which constitutes a significant portion of the population.</w:t>
      </w:r>
    </w:p>
    <w:p>
      <w:pPr>
        <w:numPr>
          <w:ilvl w:val="0"/>
          <w:numId w:val="1003"/>
        </w:numPr>
        <w:pStyle w:val="Compact"/>
      </w:pPr>
      <w:r>
        <w:rPr>
          <w:bCs/>
          <w:b/>
        </w:rPr>
        <w:t xml:space="preserve">Build Long-Term Networks:</w:t>
      </w:r>
      <w:r>
        <w:t xml:space="preserve">: Relationships in Qatar Doha are built over tea and time, not just signed contracts. Invest in long-term networking rather than transactional interactions.</w:t>
      </w:r>
    </w:p>
    <w:p>
      <w:pPr>
        <w:numPr>
          <w:ilvl w:val="0"/>
          <w:numId w:val="1003"/>
        </w:numPr>
        <w:pStyle w:val="Compact"/>
      </w:pPr>
      <w:r>
        <w:rPr>
          <w:bCs/>
          <w:b/>
        </w:rPr>
        <w:t xml:space="preserve">Maintain Neutrality with Integrity:</w:t>
      </w:r>
      <w:r>
        <w:t xml:space="preserve">: If operating under the banner of mediation, maintain strict neutrality. The reputation of Qatar Doha as a neutral ground is fragile and depends on the conduct of all</w:t>
      </w:r>
      <w:r>
        <w:t xml:space="preserve"> </w:t>
      </w:r>
      <w:r>
        <w:rPr>
          <w:bCs/>
          <w:b/>
        </w:rPr>
        <w:t xml:space="preserve">Diplomat to be used in Qatar Doha</w:t>
      </w:r>
      <w:r>
        <w:t xml:space="preserve">.</w:t>
      </w:r>
    </w:p>
    <w:bookmarkEnd w:id="29"/>
    <w:bookmarkStart w:id="30" w:name="Xba8393adaa5f14d845d51bd6702401afc037fc8"/>
    <w:p>
      <w:pPr>
        <w:pStyle w:val="Heading3"/>
      </w:pPr>
      <w:r>
        <w:rPr>
          <w:bCs/>
          <w:b/>
        </w:rPr>
        <w:t xml:space="preserve">Diplomat to be used in Qatar Doha: Conclusion</w:t>
      </w:r>
    </w:p>
    <w:p>
      <w:pPr>
        <w:pStyle w:val="FirstParagraph"/>
      </w:pPr>
      <w:r>
        <w:t xml:space="preserve">The analysis presented in this laboratory report underscores the complexity and importance of the role of a</w:t>
      </w:r>
      <w:r>
        <w:t xml:space="preserve"> </w:t>
      </w:r>
      <w:r>
        <w:rPr>
          <w:bCs/>
          <w:b/>
        </w:rPr>
        <w:t xml:space="preserve">Diplomat to be used in Qatar Doha</w:t>
      </w:r>
      <w:r>
        <w:t xml:space="preserve">. It is clear that success in this environment requires a blend of traditional diplomatic skills, high cultural intelligence, and strategic patience. Qatar Doho offers a unique platform for global engagement, but it demands respect for its local customs and political nuances.</w:t>
      </w:r>
    </w:p>
    <w:p>
      <w:pPr>
        <w:pStyle w:val="BodyText"/>
      </w:pPr>
      <w:r>
        <w:t xml:space="preserve">As the world becomes increasingly multipolar, the influence of Qatar Doha continues to grow. Therefore, ensuring that any</w:t>
      </w:r>
      <w:r>
        <w:t xml:space="preserve"> </w:t>
      </w:r>
      <w:r>
        <w:rPr>
          <w:bCs/>
          <w:b/>
        </w:rPr>
        <w:t xml:space="preserve">Diplomat to be used in Qatar Doha</w:t>
      </w:r>
      <w:r>
        <w:t xml:space="preserve"> </w:t>
      </w:r>
      <w:r>
        <w:t xml:space="preserve">is adequately prepared is not just a bilateral concern but a matter of international stability. By adhering to the guidelines outlined in this report, diplomats can effectively navigate the challenges and opportunities presented by this dynamic region.</w:t>
      </w:r>
    </w:p>
    <w:p>
      <w:pPr>
        <w:pStyle w:val="BodyText"/>
      </w:pPr>
      <w:r>
        <w:t xml:space="preserve">In conclusion, the effectiveness of a</w:t>
      </w:r>
      <w:r>
        <w:t xml:space="preserve"> </w:t>
      </w:r>
      <w:r>
        <w:rPr>
          <w:bCs/>
          <w:b/>
        </w:rPr>
        <w:t xml:space="preserve">Diplomat to be used in Qatar Doha</w:t>
      </w:r>
      <w:r>
        <w:t xml:space="preserve"> </w:t>
      </w:r>
      <w:r>
        <w:t xml:space="preserve">is directly proportional to their ability to harmonize international objectives with local realities. Through careful preparation, cultural sensitivity, and strategic engagement, diplomats can contribute positively to the ongoing dialogue that characterizes life in Qatar Doha.</w:t>
      </w:r>
    </w:p>
    <w:bookmarkEnd w:id="30"/>
    <w:bookmarkStart w:id="31" w:name="X7b081814445f4fb445fb0466ee4b8fc90977297"/>
    <w:p>
      <w:pPr>
        <w:pStyle w:val="Heading3"/>
      </w:pPr>
      <w:r>
        <w:rPr>
          <w:bCs/>
          <w:b/>
        </w:rPr>
        <w:t xml:space="preserve">Diplomat to be used in Qatar Doha: References</w:t>
      </w:r>
    </w:p>
    <w:p>
      <w:pPr>
        <w:numPr>
          <w:ilvl w:val="0"/>
          <w:numId w:val="1004"/>
        </w:numPr>
        <w:pStyle w:val="Compact"/>
      </w:pPr>
      <w:r>
        <w:t xml:space="preserve">Histories of Qatari Foreign Policy. Gulf Research Center.</w:t>
      </w:r>
    </w:p>
    <w:p>
      <w:pPr>
        <w:numPr>
          <w:ilvl w:val="0"/>
          <w:numId w:val="1004"/>
        </w:numPr>
        <w:pStyle w:val="Compact"/>
      </w:pPr>
      <w:r>
        <w:t xml:space="preserve">Cultural Protocols for Business and Diplomacy in the GCC. Middle East Institute.</w:t>
      </w:r>
    </w:p>
    <w:p>
      <w:pPr>
        <w:numPr>
          <w:ilvl w:val="0"/>
          <w:numId w:val="1004"/>
        </w:numPr>
        <w:pStyle w:val="Compact"/>
      </w:pPr>
      <w:r>
        <w:t xml:space="preserve">The Role of Mediation in Modern Statecraft: The Qatar Doha Model. Journal of International Affairs.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the Diplomat Framework in Qatar, Doha</dc:title>
  <dc:creator/>
  <cp:keywords/>
  <dcterms:created xsi:type="dcterms:W3CDTF">2026-07-29T05:52:26Z</dcterms:created>
  <dcterms:modified xsi:type="dcterms:W3CDTF">2026-07-29T05:52:26Z</dcterms:modified>
</cp:coreProperties>
</file>

<file path=docProps/custom.xml><?xml version="1.0" encoding="utf-8"?>
<Properties xmlns="http://schemas.openxmlformats.org/officeDocument/2006/custom-properties" xmlns:vt="http://schemas.openxmlformats.org/officeDocument/2006/docPropsVTypes"/>
</file>