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4d43a21754a509cda6ccb22b31c29c321f57320"/>
    <w:p>
      <w:pPr>
        <w:pStyle w:val="Heading1"/>
      </w:pPr>
      <w:r>
        <w:t xml:space="preserve">Operational Analysis and Diplomatic Protocol Lab Report</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rPr>
          <w:bCs/>
          <w:b/>
        </w:rPr>
        <w:t xml:space="preserve">Purpose:</w:t>
      </w:r>
      <w:r>
        <w:t xml:space="preserve"> </w:t>
      </w:r>
      <w:r>
        <w:t xml:space="preserve">To define the behavioral, cultural, and operational parameters required for a</w:t>
      </w:r>
      <w:r>
        <w:t xml:space="preserve"> </w:t>
      </w:r>
      <w:r>
        <w:rPr>
          <w:iCs/>
          <w:i/>
        </w:rPr>
        <w:t xml:space="preserve">Diplomat</w:t>
      </w:r>
      <w:r>
        <w:t xml:space="preserve"> </w:t>
      </w:r>
      <w:r>
        <w:t xml:space="preserve">operating within the specific socio-political and geographic context of</w:t>
      </w:r>
      <w:r>
        <w:t xml:space="preserve"> </w:t>
      </w:r>
      <w:r>
        <w:rPr>
          <w:iCs/>
          <w:i/>
        </w:rPr>
        <w:t xml:space="preserve">Saudi Arabia Jeddah</w:t>
      </w:r>
      <w:r>
        <w:t xml:space="preserve">.</w:t>
      </w:r>
    </w:p>
    <w:bookmarkStart w:id="20" w:name="introduction"/>
    <w:p>
      <w:pPr>
        <w:pStyle w:val="Heading2"/>
      </w:pPr>
      <w:r>
        <w:t xml:space="preserve">1. Introduction</w:t>
      </w:r>
    </w:p>
    <w:p>
      <w:pPr>
        <w:pStyle w:val="FirstParagraph"/>
      </w:pPr>
      <w:r>
        <w:t xml:space="preserve">The purpose of this laboratory-style report is to analyze the critical success factors for a modern</w:t>
      </w:r>
      <w:r>
        <w:t xml:space="preserve"> </w:t>
      </w:r>
      <w:r>
        <w:rPr>
          <w:bCs/>
          <w:b/>
        </w:rPr>
        <w:t xml:space="preserve">Diplomat</w:t>
      </w:r>
      <w:r>
        <w:t xml:space="preserve">. Unlike historical diplomatic corps that operated primarily within European capitals, the contemporary geopolitical landscape requires specialized cultural intelligence. This report specifically focuses on the region of</w:t>
      </w:r>
      <w:r>
        <w:t xml:space="preserve"> </w:t>
      </w:r>
      <w:r>
        <w:rPr>
          <w:bCs/>
          <w:b/>
        </w:rPr>
        <w:t xml:space="preserve">Saudi Arabia Jeddah</w:t>
      </w:r>
      <w:r>
        <w:t xml:space="preserve">, a city that serves as both a historical gateway to Islam and a burgeoning hub for international trade under Vision 2030.</w:t>
      </w:r>
    </w:p>
    <w:p>
      <w:pPr>
        <w:pStyle w:val="BodyText"/>
      </w:pPr>
      <w:r>
        <w:t xml:space="preserve">The "Lab" in this context refers to the simulated environment of cross-cultural engagement where theoretical diplomatic knowledge is tested against the practical realities of local customs, climate, religious obligations, and economic shifts. The objective is to determine how a</w:t>
      </w:r>
      <w:r>
        <w:t xml:space="preserve"> </w:t>
      </w:r>
      <w:r>
        <w:rPr>
          <w:bCs/>
          <w:b/>
        </w:rPr>
        <w:t xml:space="preserve">Diplomat</w:t>
      </w:r>
      <w:r>
        <w:t xml:space="preserve"> </w:t>
      </w:r>
      <w:r>
        <w:t xml:space="preserve">must adapt their conduct to effectively represent international interests while maintaining respect for the traditions of</w:t>
      </w:r>
      <w:r>
        <w:t xml:space="preserve"> </w:t>
      </w:r>
      <w:r>
        <w:rPr>
          <w:bCs/>
          <w:b/>
        </w:rPr>
        <w:t xml:space="preserve">Saudi Arabia Jeddah</w:t>
      </w:r>
      <w:r>
        <w:t xml:space="preserve">.</w:t>
      </w:r>
    </w:p>
    <w:bookmarkEnd w:id="20"/>
    <w:bookmarkStart w:id="23" w:name="methodology-and-contextual-analysis"/>
    <w:p>
      <w:pPr>
        <w:pStyle w:val="Heading2"/>
      </w:pPr>
      <w:r>
        <w:t xml:space="preserve">2. Methodology and Contextual Analysis</w:t>
      </w:r>
    </w:p>
    <w:p>
      <w:pPr>
        <w:pStyle w:val="FirstParagraph"/>
      </w:pPr>
      <w:r>
        <w:t xml:space="preserve">To establish the baseline requirements for diplomatic effectiveness, we analyzed three primary vectors: Cultural Heritage, Economic Modernization, and Religious Significance. The city of Jeddah is distinct from Riyadh; it is a cosmopolitan port city with a more relaxed social atmosphere historically, yet it remains deeply rooted in Islamic tradition.</w:t>
      </w:r>
    </w:p>
    <w:bookmarkStart w:id="21" w:name="the-role-of-the-diplomat"/>
    <w:p>
      <w:pPr>
        <w:pStyle w:val="Heading3"/>
      </w:pPr>
      <w:r>
        <w:t xml:space="preserve">2.1 The Role of the Diplomat</w:t>
      </w:r>
    </w:p>
    <w:p>
      <w:pPr>
        <w:pStyle w:val="FirstParagraph"/>
      </w:pPr>
      <w:r>
        <w:t xml:space="preserve">The primary function of the</w:t>
      </w:r>
      <w:r>
        <w:t xml:space="preserve"> </w:t>
      </w:r>
      <w:r>
        <w:rPr>
          <w:bCs/>
          <w:b/>
        </w:rPr>
        <w:t xml:space="preserve">Diplomat</w:t>
      </w:r>
      <w:r>
        <w:t xml:space="preserve"> </w:t>
      </w:r>
      <w:r>
        <w:t xml:space="preserve">in this region is not merely negotiation but relationship building. In Saudi culture, trust (</w:t>
      </w:r>
      <w:r>
        <w:rPr>
          <w:iCs/>
          <w:i/>
        </w:rPr>
        <w:t xml:space="preserve">Amana</w:t>
      </w:r>
      <w:r>
        <w:t xml:space="preserve">) is established through personal interaction and respect for hierarchy. Therefore, the diplomatic approach must be indirect initially, focusing on rapport before engaging in transactional matters.</w:t>
      </w:r>
    </w:p>
    <w:bookmarkEnd w:id="21"/>
    <w:bookmarkStart w:id="22" w:name="geographic-and-climatic-factors"/>
    <w:p>
      <w:pPr>
        <w:pStyle w:val="Heading3"/>
      </w:pPr>
      <w:r>
        <w:t xml:space="preserve">2.2 Geographic and Climatic Factors</w:t>
      </w:r>
    </w:p>
    <w:p>
      <w:pPr>
        <w:pStyle w:val="FirstParagraph"/>
      </w:pPr>
      <w:r>
        <w:t xml:space="preserve">Jeddah’s location on the Red Sea coast presents unique challenges. The humidity and heat significantly influence daily schedules. Diplomatic engagements often shift to evening hours during the summer months (June–September). A successful</w:t>
      </w:r>
      <w:r>
        <w:t xml:space="preserve"> </w:t>
      </w:r>
      <w:r>
        <w:rPr>
          <w:bCs/>
          <w:b/>
        </w:rPr>
        <w:t xml:space="preserve">Diplomat</w:t>
      </w:r>
      <w:r>
        <w:t xml:space="preserve"> </w:t>
      </w:r>
      <w:r>
        <w:t xml:space="preserve">must adapt their itinerary to these climatic realities, recognizing that business hours are fluid and often extend late into the night.</w:t>
      </w:r>
    </w:p>
    <w:bookmarkEnd w:id="22"/>
    <w:bookmarkEnd w:id="23"/>
    <w:bookmarkStart w:id="24" w:name="X12d9fb1980125e466d163b9b9c4a2e67f289a05"/>
    <w:p>
      <w:pPr>
        <w:pStyle w:val="Heading2"/>
      </w:pPr>
      <w:r>
        <w:t xml:space="preserve">3. Cultural Variables and Protocol Standards</w:t>
      </w:r>
    </w:p>
    <w:p>
      <w:pPr>
        <w:pStyle w:val="FirstParagraph"/>
      </w:pPr>
      <w:r>
        <w:t xml:space="preserve">This section details the specific behavioral protocols observed as critical for a</w:t>
      </w:r>
      <w:r>
        <w:t xml:space="preserve"> </w:t>
      </w:r>
      <w:r>
        <w:rPr>
          <w:bCs/>
          <w:b/>
        </w:rPr>
        <w:t xml:space="preserve">Diplomat</w:t>
      </w:r>
      <w:r>
        <w:t xml:space="preserve"> </w:t>
      </w:r>
      <w:r>
        <w:t xml:space="preserve">in Jeddah.</w:t>
      </w:r>
    </w:p>
    <w:p>
      <w:pPr>
        <w:pStyle w:val="BodyText"/>
      </w:pPr>
      <w:r>
        <w:t xml:space="preserve">Cultural Aspect</w:t>
      </w:r>
    </w:p>
    <w:bookmarkEnd w:id="24"/>
    <w:p>
      <w:pPr>
        <w:pStyle w:val="BodyText"/>
      </w:pPr>
      <w:r>
        <w:t xml:space="preserve">Diplomatic Requirement</w:t>
      </w:r>
    </w:p>
    <w:p>
      <w:pPr>
        <w:pStyle w:val="BodyText"/>
      </w:pPr>
      <w:r>
        <w:t xml:space="preserve">Rationale for Saudi Arabia Jeddah Context</w:t>
      </w:r>
      <w:r>
        <w:t xml:space="preserve"> </w:t>
      </w:r>
      <w:r>
        <w:t xml:space="preserve">e.3.1 Dress Code and Appearance</w:t>
      </w:r>
    </w:p>
    <w:p>
      <w:pPr>
        <w:pStyle w:val="BodyText"/>
      </w:pPr>
      <w:r>
        <w:t xml:space="preserve">The attire of the</w:t>
      </w:r>
      <w:r>
        <w:t xml:space="preserve"> </w:t>
      </w:r>
      <w:r>
        <w:rPr>
          <w:bCs/>
          <w:b/>
        </w:rPr>
        <w:t xml:space="preserve">Diplomat</w:t>
      </w:r>
      <w:r>
        <w:t xml:space="preserve"> </w:t>
      </w:r>
      <w:r>
        <w:t xml:space="preserve">serves as the first indicator of respect. While Western business suits are acceptable in international business districts, modesty is paramount.</w:t>
      </w:r>
    </w:p>
    <w:p>
      <w:pPr>
        <w:numPr>
          <w:ilvl w:val="0"/>
          <w:numId w:val="1001"/>
        </w:numPr>
        <w:pStyle w:val="Compact"/>
      </w:pPr>
      <w:r>
        <w:rPr>
          <w:bCs/>
          <w:b/>
        </w:rPr>
        <w:t xml:space="preserve">Males:</w:t>
      </w:r>
      <w:r>
        <w:t xml:space="preserve"> </w:t>
      </w:r>
      <w:r>
        <w:t xml:space="preserve">Traditional thobe and ghutra are appreciated for formal events involving government officials, though high-quality dark suits are standard for private sector meetings.</w:t>
      </w:r>
    </w:p>
    <w:p>
      <w:pPr>
        <w:numPr>
          <w:ilvl w:val="0"/>
          <w:numId w:val="1001"/>
        </w:numPr>
        <w:pStyle w:val="Compact"/>
      </w:pPr>
      <w:r>
        <w:rPr>
          <w:bCs/>
          <w:b/>
        </w:rPr>
        <w:t xml:space="preserve">Females:</w:t>
      </w:r>
      <w:r>
        <w:t xml:space="preserve"> </w:t>
      </w:r>
      <w:r>
        <w:t xml:space="preserve">Modest dress is required. While the headscarf (</w:t>
      </w:r>
      <w:r>
        <w:rPr>
          <w:iCs/>
          <w:i/>
        </w:rPr>
        <w:t xml:space="preserve">Hijab</w:t>
      </w:r>
      <w:r>
        <w:t xml:space="preserve">) is not legally mandated for foreign women in all public spaces by Saudi law anymore, wearing loose-fitting clothing that covers shoulders and knees is essential to show respect for local sensibilities in Jeddah.</w:t>
      </w:r>
    </w:p>
    <w:bookmarkStart w:id="25" w:name="social-etiquette-and-hospitality"/>
    <w:p>
      <w:pPr>
        <w:pStyle w:val="Heading3"/>
      </w:pPr>
      <w:r>
        <w:t xml:space="preserve">3.2 Social Etiquette and Hospitality</w:t>
      </w:r>
    </w:p>
    <w:p>
      <w:pPr>
        <w:pStyle w:val="FirstParagraph"/>
      </w:pPr>
      <w:r>
        <w:t xml:space="preserve">Hospitality (</w:t>
      </w:r>
      <w:r>
        <w:rPr>
          <w:iCs/>
          <w:i/>
        </w:rPr>
        <w:t xml:space="preserve">Karam</w:t>
      </w:r>
      <w:r>
        <w:t xml:space="preserve">) is a cornerstone of Saudi society. A</w:t>
      </w:r>
      <w:r>
        <w:t xml:space="preserve"> </w:t>
      </w:r>
      <w:r>
        <w:rPr>
          <w:bCs/>
          <w:b/>
        </w:rPr>
        <w:t xml:space="preserve">Diplomat</w:t>
      </w:r>
      <w:r>
        <w:t xml:space="preserve"> </w:t>
      </w:r>
      <w:r>
        <w:t xml:space="preserve">must be prepared to accept invitations for coffee or dates, even if they are brief declines are interpreted as rude. Refusing hospitality without a valid religious or health reason can damage diplomatic relations irreparably.</w:t>
      </w:r>
    </w:p>
    <w:bookmarkEnd w:id="25"/>
    <w:bookmarkStart w:id="26" w:name="communication-styles"/>
    <w:p>
      <w:pPr>
        <w:pStyle w:val="Heading3"/>
      </w:pPr>
      <w:r>
        <w:t xml:space="preserve">3.3 Communication Styles</w:t>
      </w:r>
    </w:p>
    <w:p>
      <w:pPr>
        <w:pStyle w:val="FirstParagraph"/>
      </w:pPr>
      <w:r>
        <w:t xml:space="preserve">In Jeddah, communication is often high-context. Direct refusal is rare; instead, phrases such as "Insha'Allah" (God willing) may indicate uncertainty or polite disagreement rather than a firm commitment. A skilled</w:t>
      </w:r>
      <w:r>
        <w:t xml:space="preserve"> </w:t>
      </w:r>
      <w:r>
        <w:rPr>
          <w:bCs/>
          <w:b/>
        </w:rPr>
        <w:t xml:space="preserve">Diplomat</w:t>
      </w:r>
      <w:r>
        <w:t xml:space="preserve"> </w:t>
      </w:r>
      <w:r>
        <w:t xml:space="preserve">learns to read between the lines and avoids putting counterparts on the spot in public forums, preserving their honor (</w:t>
      </w:r>
      <w:r>
        <w:rPr>
          <w:iCs/>
          <w:i/>
        </w:rPr>
        <w:t xml:space="preserve">Wajh</w:t>
      </w:r>
      <w:r>
        <w:t xml:space="preserve">). Punctuality is expected for Western diplomats but interpreted flexibly by local hosts; patience is a key diplomatic tool.</w:t>
      </w:r>
    </w:p>
    <w:bookmarkEnd w:id="26"/>
    <w:bookmarkStart w:id="29" w:name="vision-2030-and-economic-diplomacy"/>
    <w:p>
      <w:pPr>
        <w:pStyle w:val="Heading2"/>
      </w:pPr>
      <w:r>
        <w:t xml:space="preserve">4. Vision 2030 and Economic Diplomacy</w:t>
      </w:r>
    </w:p>
    <w:p>
      <w:pPr>
        <w:pStyle w:val="FirstParagraph"/>
      </w:pPr>
      <w:r>
        <w:t xml:space="preserve">Saudi Arabia Jeddah is undergoing rapid transformation under the National Transformation Program. The city is home to the Red Sea Project, a major NEOM initiative, and hosts significant international expos.</w:t>
      </w:r>
    </w:p>
    <w:bookmarkStart w:id="27" w:name="shifts-in-business-dynamics"/>
    <w:p>
      <w:pPr>
        <w:pStyle w:val="Heading3"/>
      </w:pPr>
      <w:r>
        <w:t xml:space="preserve">4.1 Shifts in Business Dynamics</w:t>
      </w:r>
    </w:p>
    <w:p>
      <w:pPr>
        <w:pStyle w:val="FirstParagraph"/>
      </w:pPr>
      <w:r>
        <w:t xml:space="preserve">The modern</w:t>
      </w:r>
      <w:r>
        <w:t xml:space="preserve"> </w:t>
      </w:r>
      <w:r>
        <w:rPr>
          <w:bCs/>
          <w:b/>
        </w:rPr>
        <w:t xml:space="preserve">Diplomat</w:t>
      </w:r>
      <w:r>
        <w:t xml:space="preserve"> </w:t>
      </w:r>
      <w:r>
        <w:t xml:space="preserve">must be well-versed in the economic goals of Vision 2030. Engaging with local stakeholders requires understanding the shift from an oil-dependent economy to one diversified into tourism, logistics, and renewable energy. Jeddah is positioning itself as a global logistics hub connecting Africa, Asia, and Europe.</w:t>
      </w:r>
    </w:p>
    <w:bookmarkEnd w:id="27"/>
    <w:bookmarkStart w:id="28" w:name="X075f9b4a9c7e066db43ee579b4b52b6f7999110"/>
    <w:p>
      <w:pPr>
        <w:pStyle w:val="Heading3"/>
      </w:pPr>
      <w:r>
        <w:t xml:space="preserve">4.2 Gender Integration in Professional Settings</w:t>
      </w:r>
    </w:p>
    <w:p>
      <w:pPr>
        <w:pStyle w:val="FirstParagraph"/>
      </w:pPr>
      <w:r>
        <w:t xml:space="preserve">A significant change observed in recent years is the active participation of women in the workforce and government roles. A contemporary</w:t>
      </w:r>
      <w:r>
        <w:t xml:space="preserve"> </w:t>
      </w:r>
      <w:r>
        <w:rPr>
          <w:bCs/>
          <w:b/>
        </w:rPr>
        <w:t xml:space="preserve">Diplomat</w:t>
      </w:r>
      <w:r>
        <w:t xml:space="preserve"> </w:t>
      </w:r>
      <w:r>
        <w:t xml:space="preserve">must treat all genders with equal professional respect and ensure that meetings include diverse stakeholders, reflecting the new social fabric of Saudi society.</w:t>
      </w:r>
    </w:p>
    <w:bookmarkEnd w:id="28"/>
    <w:bookmarkEnd w:id="29"/>
    <w:bookmarkStart w:id="30" w:name="religious-considerations"/>
    <w:p>
      <w:pPr>
        <w:pStyle w:val="Heading2"/>
      </w:pPr>
      <w:r>
        <w:t xml:space="preserve">5. Religious Considerations</w:t>
      </w:r>
    </w:p>
    <w:p>
      <w:pPr>
        <w:pStyle w:val="FirstParagraph"/>
      </w:pPr>
      <w:r>
        <w:t xml:space="preserve">Jeddah is located near Mecca and Medina, making it a spiritual hub. While Jeddah itself is more secular in its public social life compared to holy cities, the religious calendar dictates national rhythm.</w:t>
      </w:r>
    </w:p>
    <w:p>
      <w:pPr>
        <w:numPr>
          <w:ilvl w:val="0"/>
          <w:numId w:val="1002"/>
        </w:numPr>
        <w:pStyle w:val="Compact"/>
      </w:pPr>
      <w:r>
        <w:rPr>
          <w:bCs/>
          <w:b/>
        </w:rPr>
        <w:t xml:space="preserve">Ramadan:</w:t>
      </w:r>
      <w:r>
        <w:t xml:space="preserve"> </w:t>
      </w:r>
      <w:r>
        <w:t xml:space="preserve">During the month of fasting, working hours are reduced. A</w:t>
      </w:r>
      <w:r>
        <w:t xml:space="preserve"> </w:t>
      </w:r>
      <w:r>
        <w:rPr>
          <w:bCs/>
          <w:b/>
        </w:rPr>
        <w:t xml:space="preserve">Diplomat</w:t>
      </w:r>
      <w:r>
        <w:t xml:space="preserve"> </w:t>
      </w:r>
      <w:r>
        <w:t xml:space="preserve">must be aware that energy levels drop during daylight hours. Meetings scheduled during Ramadan should prioritize light discussions or social bonding rather than intense negotiations.</w:t>
      </w:r>
    </w:p>
    <w:p>
      <w:pPr>
        <w:numPr>
          <w:ilvl w:val="0"/>
          <w:numId w:val="1002"/>
        </w:numPr>
        <w:pStyle w:val="Compact"/>
      </w:pPr>
      <w:r>
        <w:rPr>
          <w:bCs/>
          <w:b/>
        </w:rPr>
        <w:t xml:space="preserve">Sabbath:</w:t>
      </w:r>
      <w:r>
        <w:t xml:space="preserve"> </w:t>
      </w:r>
      <w:r>
        <w:t xml:space="preserve">The weekly day of rest in Saudi Arabia is Friday. Saturday and Sunday are typically the weekend for many international corporations operating in Jeddah, creating a hybrid schedule that diplomats must navigate.</w:t>
      </w:r>
    </w:p>
    <w:bookmarkEnd w:id="30"/>
    <w:bookmarkStart w:id="32" w:name="conclusion-and-recommendations"/>
    <w:p>
      <w:pPr>
        <w:pStyle w:val="Heading2"/>
      </w:pPr>
      <w:r>
        <w:t xml:space="preserve">6. Conclusion and Recommendations</w:t>
      </w:r>
    </w:p>
    <w:p>
      <w:pPr>
        <w:pStyle w:val="FirstParagraph"/>
      </w:pPr>
      <w:r>
        <w:t xml:space="preserve">This laboratory analysis confirms that the role of a</w:t>
      </w:r>
      <w:r>
        <w:t xml:space="preserve"> </w:t>
      </w:r>
      <w:r>
        <w:rPr>
          <w:bCs/>
          <w:b/>
        </w:rPr>
        <w:t xml:space="preserve">Diplomat</w:t>
      </w:r>
      <w:r>
        <w:t xml:space="preserve"> </w:t>
      </w:r>
      <w:r>
        <w:t xml:space="preserve">in Saudi Arabia Jeddah is complex, requiring a balance between international protocol and deep local cultural adaptation. The "Lab" findings suggest that failure to adapt leads to stalled negotiations, while successful adaptation opens doors to long-term strategic partnerships.</w:t>
      </w:r>
    </w:p>
    <w:bookmarkStart w:id="31" w:name="Xb278841fb2a5c888fd09ad56e589bb53b62f58a"/>
    <w:p>
      <w:pPr>
        <w:pStyle w:val="Heading3"/>
      </w:pPr>
      <w:r>
        <w:t xml:space="preserve">6.1 Key Recommendations for Diplomatic Personnel:</w:t>
      </w:r>
    </w:p>
    <w:p>
      <w:pPr>
        <w:numPr>
          <w:ilvl w:val="0"/>
          <w:numId w:val="1003"/>
        </w:numPr>
        <w:pStyle w:val="Compact"/>
      </w:pPr>
      <w:r>
        <w:rPr>
          <w:bCs/>
          <w:b/>
        </w:rPr>
        <w:t xml:space="preserve">Cultural Immersion:</w:t>
      </w:r>
      <w:r>
        <w:t xml:space="preserve"> </w:t>
      </w:r>
      <w:r>
        <w:t xml:space="preserve">Prioritize learning basic Arabic greetings and understanding Islamic etiquette before deployment.</w:t>
      </w:r>
    </w:p>
    <w:p>
      <w:pPr>
        <w:numPr>
          <w:ilvl w:val="0"/>
          <w:numId w:val="1003"/>
        </w:numPr>
        <w:pStyle w:val="Compact"/>
      </w:pPr>
      <w:r>
        <w:rPr>
          <w:bCs/>
          <w:b/>
        </w:rPr>
        <w:t xml:space="preserve">Flexibility:</w:t>
      </w:r>
      <w:r>
        <w:t xml:space="preserve"> </w:t>
      </w:r>
      <w:r>
        <w:t xml:space="preserve">Adopt a flexible schedule that accommodates the climate of Jeddah and the fluid nature of local time perception.</w:t>
      </w:r>
    </w:p>
    <w:p>
      <w:pPr>
        <w:numPr>
          <w:ilvl w:val="0"/>
          <w:numId w:val="1003"/>
        </w:numPr>
        <w:pStyle w:val="Compact"/>
      </w:pPr>
      <w:r>
        <w:rPr>
          <w:iCs/>
          <w:i/>
        </w:rPr>
        <w:t xml:space="preserve">Patient Engagement:</w:t>
      </w:r>
      <w:r>
        <w:t xml:space="preserve"> </w:t>
      </w:r>
      <w:r>
        <w:rPr>
          <w:bCs/>
          <w:b/>
        </w:rPr>
        <w:t xml:space="preserve">Diplomat</w:t>
      </w:r>
      <w:r>
        <w:t xml:space="preserve">s must invest time in "Wasta" (networking) and personal relationships before expecting tangible results.</w:t>
      </w:r>
    </w:p>
    <w:p>
      <w:pPr>
        <w:numPr>
          <w:ilvl w:val="0"/>
          <w:numId w:val="1003"/>
        </w:numPr>
        <w:pStyle w:val="Compact"/>
      </w:pPr>
      <w:r>
        <w:rPr>
          <w:bCs/>
          <w:b/>
        </w:rPr>
        <w:t xml:space="preserve">Economic Awareness:</w:t>
      </w:r>
      <w:r>
        <w:t xml:space="preserve"> </w:t>
      </w:r>
      <w:r>
        <w:t xml:space="preserve">Stay updated on Vision 2030 projects relevant to Jeddah’s port and tourism sectors.</w:t>
      </w:r>
    </w:p>
    <w:p>
      <w:pPr>
        <w:pStyle w:val="FirstParagraph"/>
      </w:pPr>
      <w:r>
        <w:t xml:space="preserve">In conclusion, the effective</w:t>
      </w:r>
      <w:r>
        <w:t xml:space="preserve"> </w:t>
      </w:r>
      <w:r>
        <w:rPr>
          <w:bCs/>
          <w:b/>
        </w:rPr>
        <w:t xml:space="preserve">Diplomat</w:t>
      </w:r>
      <w:r>
        <w:t xml:space="preserve"> </w:t>
      </w:r>
      <w:r>
        <w:t xml:space="preserve">in this region is not just a representative of their home nation, but a bridge-builder who respects the profound heritage and ambitious future of Saudi Arabia Jeddah. By adhering to these cultural and operational guidelines, diplomatic missions can achieve sustainable success in this dynamic Middle Eastern hub.</w:t>
      </w:r>
    </w:p>
    <w:bookmarkEnd w:id="31"/>
    <w:bookmarkEnd w:id="32"/>
    <w:bookmarkStart w:id="33" w:name="references"/>
    <w:p>
      <w:pPr>
        <w:pStyle w:val="Heading2"/>
      </w:pPr>
      <w:r>
        <w:t xml:space="preserve">7. References</w:t>
      </w:r>
    </w:p>
    <w:p>
      <w:pPr>
        <w:numPr>
          <w:ilvl w:val="0"/>
          <w:numId w:val="1004"/>
        </w:numPr>
        <w:pStyle w:val="Compact"/>
      </w:pPr>
      <w:r>
        <w:t xml:space="preserve">Saudi Ministry of Foreign Affairs Protocol Guidelines (2023).</w:t>
      </w:r>
    </w:p>
    <w:p>
      <w:pPr>
        <w:numPr>
          <w:ilvl w:val="0"/>
          <w:numId w:val="1004"/>
        </w:numPr>
        <w:pStyle w:val="Compact"/>
      </w:pPr>
      <w:r>
        <w:t xml:space="preserve">Vision 2030 National Transformation Program Documents.</w:t>
      </w:r>
    </w:p>
    <w:p>
      <w:pPr>
        <w:numPr>
          <w:ilvl w:val="0"/>
          <w:numId w:val="1004"/>
        </w:numPr>
        <w:pStyle w:val="Compact"/>
      </w:pPr>
      <w:r>
        <w:t xml:space="preserve">Cultural Intelligence Reports: Red Sea Region, Jeddah Chamber of Commerce.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in Saudi Arabia Jeddah</dc:title>
  <dc:creator/>
  <dc:language>en</dc:language>
  <cp:keywords/>
  <dcterms:created xsi:type="dcterms:W3CDTF">2026-07-29T14:31:38Z</dcterms:created>
  <dcterms:modified xsi:type="dcterms:W3CDTF">2026-07-29T14:31:38Z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