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Experimental</w:t>
      </w:r>
      <w:r>
        <w:t xml:space="preserve"> </w:t>
      </w:r>
      <w:r>
        <w:t xml:space="preserve">Protocol:</w:t>
      </w:r>
      <w:r>
        <w:t xml:space="preserve"> </w:t>
      </w:r>
      <w:r>
        <w:t xml:space="preserve">Optimization</w:t>
      </w:r>
      <w:r>
        <w:t xml:space="preserve"> </w:t>
      </w:r>
      <w:r>
        <w:t xml:space="preserve">of</w:t>
      </w:r>
      <w:r>
        <w:t xml:space="preserve"> </w:t>
      </w:r>
      <w:r>
        <w:t xml:space="preserve">Diplomatic</w:t>
      </w:r>
      <w:r>
        <w:t xml:space="preserve"> </w:t>
      </w:r>
      <w:r>
        <w:t xml:space="preserve">Engagement</w:t>
      </w:r>
      <w:r>
        <w:t xml:space="preserve"> </w:t>
      </w:r>
      <w:r>
        <w:t xml:space="preserve">in</w:t>
      </w:r>
      <w:r>
        <w:t xml:space="preserve"> </w:t>
      </w:r>
      <w:r>
        <w:t xml:space="preserve">Spain</w:t>
      </w:r>
      <w:r>
        <w:t xml:space="preserve"> </w:t>
      </w:r>
      <w:r>
        <w:t xml:space="preserve">Barcelona</w:t>
      </w:r>
    </w:p>
    <w:bookmarkStart w:id="25" w:name="X1df485f4b452b2cb9aeb8a5a00a2322cea3cf41"/>
    <w:p>
      <w:pPr>
        <w:pStyle w:val="Heading1"/>
      </w:pPr>
      <w:r>
        <w:t xml:space="preserve">Laboratory Report on the Integration and Efficacy of a Diplomat in Spain Barcelona</w:t>
      </w:r>
    </w:p>
    <w:p>
      <w:pPr>
        <w:pStyle w:val="FirstParagraph"/>
      </w:pPr>
      <w:r>
        <w:rPr>
          <w:u w:val="single"/>
          <w:bCs/>
          <w:b/>
        </w:rPr>
        <w:t xml:space="preserve">ABSTRACT</w:t>
      </w:r>
      <w:r>
        <w:br/>
      </w:r>
      <w:r>
        <w:br/>
      </w:r>
      <w:r>
        <w:t xml:space="preserve">This document serves as a comprehensive laboratory report detailing the operational framework, cultural integration, and strategic efficacy of a designated</w:t>
      </w:r>
      <w:r>
        <w:t xml:space="preserve"> </w:t>
      </w:r>
      <w:r>
        <w:rPr>
          <w:bCs/>
          <w:b/>
        </w:rPr>
        <w:t xml:space="preserve">Diplomat</w:t>
      </w:r>
      <w:r>
        <w:t xml:space="preserve"> </w:t>
      </w:r>
      <w:r>
        <w:t xml:space="preserve">stationed within the unique socio-political and economic ecosystem of</w:t>
      </w:r>
      <w:r>
        <w:t xml:space="preserve"> </w:t>
      </w:r>
      <w:r>
        <w:rPr>
          <w:bCs/>
          <w:b/>
        </w:rPr>
        <w:t xml:space="preserve">Spain Barcelona</w:t>
      </w:r>
      <w:r>
        <w:t xml:space="preserve">. The primary objective of this study is to analyze how traditional diplomatic protocols must be adapted to meet the specific demands of Catalonia's capital. Through qualitative analysis and case study evaluation, we determine that a successful</w:t>
      </w:r>
      <w:r>
        <w:t xml:space="preserve"> </w:t>
      </w:r>
      <w:r>
        <w:rPr>
          <w:bCs/>
          <w:b/>
        </w:rPr>
        <w:t xml:space="preserve">Diplomat</w:t>
      </w:r>
      <w:r>
        <w:t xml:space="preserve"> </w:t>
      </w:r>
      <w:r>
        <w:t xml:space="preserve">in</w:t>
      </w:r>
      <w:r>
        <w:t xml:space="preserve"> </w:t>
      </w:r>
      <w:r>
        <w:rPr>
          <w:bCs/>
          <w:b/>
        </w:rPr>
        <w:t xml:space="preserve">Spain Barcelona</w:t>
      </w:r>
      <w:r>
        <w:t xml:space="preserve"> </w:t>
      </w:r>
      <w:r>
        <w:t xml:space="preserve">requires a hybrid approach combining high-level statecraft with deep regional cultural competency. The findings suggest that ignoring the distinct identity of</w:t>
      </w:r>
      <w:r>
        <w:t xml:space="preserve"> </w:t>
      </w:r>
      <w:r>
        <w:rPr>
          <w:bCs/>
          <w:b/>
        </w:rPr>
        <w:t xml:space="preserve">Spain Barcelona</w:t>
      </w:r>
      <w:r>
        <w:t xml:space="preserve"> </w:t>
      </w:r>
      <w:r>
        <w:t xml:space="preserve">leads to diplomatic stagnation, while embracing it yields significant soft-power advantages.</w:t>
      </w:r>
    </w:p>
    <w:bookmarkStart w:id="20" w:name="i.-introduction-and-background-context"/>
    <w:p>
      <w:pPr>
        <w:pStyle w:val="Heading2"/>
      </w:pPr>
      <w:r>
        <w:rPr>
          <w:u w:val="single"/>
        </w:rPr>
        <w:t xml:space="preserve">I. Introduction and Background Context</w:t>
      </w:r>
    </w:p>
    <w:p>
      <w:pPr>
        <w:pStyle w:val="FirstParagraph"/>
      </w:pPr>
      <w:r>
        <w:t xml:space="preserve">The role of a modern</w:t>
      </w:r>
      <w:r>
        <w:t xml:space="preserve"> </w:t>
      </w:r>
      <w:r>
        <w:rPr>
          <w:bCs/>
          <w:b/>
        </w:rPr>
        <w:t xml:space="preserve">Diplomat</w:t>
      </w:r>
      <w:r>
        <w:t xml:space="preserve">Spain Barcelona, standard protocols are often insufficient due to the city's complex political landscape.</w:t>
      </w:r>
      <w:r>
        <w:t xml:space="preserve"> </w:t>
      </w:r>
      <w:r>
        <w:rPr>
          <w:bCs/>
          <w:b/>
        </w:rPr>
        <w:t xml:space="preserve">Spain Barcelona</w:t>
      </w:r>
      <w:r>
        <w:t xml:space="preserve"> </w:t>
      </w:r>
      <w:r>
        <w:t xml:space="preserve">is not merely a geographic location on a map; it is a hub of economic innovation, artistic heritage, and intense political debate regarding regional autonomy within the broader framework of</w:t>
      </w:r>
      <w:r>
        <w:t xml:space="preserve"> </w:t>
      </w:r>
      <w:r>
        <w:rPr>
          <w:bCs/>
          <w:b/>
        </w:rPr>
        <w:t xml:space="preserve">Spain</w:t>
      </w:r>
      <w:r>
        <w:t xml:space="preserve">.</w:t>
      </w:r>
      <w:r>
        <w:t xml:space="preserve"> </w:t>
      </w:r>
      <w:r>
        <w:t xml:space="preserve">The purpose of this laboratory report is to dissect the components required for effective diplomatic engagement in this specific locale. The "laboratory" here is defined as the active environment where international relations intersect with local Catalan identity. A</w:t>
      </w:r>
      <w:r>
        <w:t xml:space="preserve"> </w:t>
      </w:r>
      <w:r>
        <w:rPr>
          <w:bCs/>
          <w:b/>
        </w:rPr>
        <w:t xml:space="preserve">Diplomat</w:t>
      </w:r>
      <w:r>
        <w:t xml:space="preserve"> </w:t>
      </w:r>
      <w:r>
        <w:t xml:space="preserve">operating here must navigate a dual-layered reality: representing their home nation while respecting and engaging with the distinct administrative and cultural autonomy of Catalonia. This report argues that success in</w:t>
      </w:r>
      <w:r>
        <w:t xml:space="preserve"> </w:t>
      </w:r>
      <w:r>
        <w:rPr>
          <w:bCs/>
          <w:b/>
        </w:rPr>
        <w:t xml:space="preserve">Spain Barcelona</w:t>
      </w:r>
      <w:r>
        <w:t xml:space="preserve"> </w:t>
      </w:r>
      <w:r>
        <w:t xml:space="preserve">is contingent upon the</w:t>
      </w:r>
      <w:r>
        <w:t xml:space="preserve"> </w:t>
      </w:r>
      <w:r>
        <w:rPr>
          <w:bCs/>
          <w:b/>
        </w:rPr>
        <w:t xml:space="preserve">Diplomat's ability to decouple national foreign policy from regional sensibilities, creating a nuanced approach that acknowledges the specific gravity of</w:t>
      </w:r>
      <w:r>
        <w:rPr>
          <w:bCs/>
          <w:b/>
        </w:rPr>
        <w:t xml:space="preserve"> </w:t>
      </w:r>
      <w:r>
        <w:rPr>
          <w:bCs/>
          <w:b/>
          <w:bCs/>
          <w:b/>
        </w:rPr>
        <w:t xml:space="preserve">Spain Barcelona's global influence in sectors such as tourism, logistics, and renewable energy.</w:t>
      </w:r>
    </w:p>
    <w:bookmarkEnd w:id="20"/>
    <w:bookmarkStart w:id="21" w:name="Xb061d6ba894c6e05181ca9dec409887a3e326d0"/>
    <w:p>
      <w:pPr>
        <w:pStyle w:val="Heading2"/>
      </w:pPr>
      <w:r>
        <w:rPr>
          <w:u w:val="single"/>
        </w:rPr>
        <w:t xml:space="preserve">II. Methodology: The Framework of Engagement</w:t>
      </w:r>
    </w:p>
    <w:p>
      <w:pPr>
        <w:pStyle w:val="FirstParagraph"/>
      </w:pPr>
      <w:r>
        <w:t xml:space="preserve">To evaluate the efficacy of a</w:t>
      </w:r>
      <w:r>
        <w:t xml:space="preserve"> </w:t>
      </w:r>
      <w:r>
        <w:rPr>
          <w:bCs/>
          <w:b/>
        </w:rPr>
        <w:t xml:space="preserve">Diplomat</w:t>
      </w:r>
      <w:r>
        <w:t xml:space="preserve"> </w:t>
      </w:r>
      <w:r>
        <w:t xml:space="preserve">in this context, we employed a multi-methodological approach involving stakeholder interviews, observation of public events in</w:t>
      </w:r>
      <w:r>
        <w:t xml:space="preserve"> </w:t>
      </w:r>
      <w:r>
        <w:rPr>
          <w:bCs/>
          <w:b/>
        </w:rPr>
        <w:t xml:space="preserve">Spain Barcelona,, and comparative analysis with diplomatic missions in other European capitals. The variables measured included:</w:t>
      </w:r>
      <w:r>
        <w:rPr>
          <w:bCs/>
          <w:b/>
        </w:rPr>
        <w:t xml:space="preserve"> </w:t>
      </w:r>
      <w:r>
        <w:rPr>
          <w:bCs/>
          <w:b/>
        </w:rPr>
        <w:t xml:space="preserve">1. **Linguistic Proficiency:** The extent to which the</w:t>
      </w:r>
      <w:r>
        <w:rPr>
          <w:bCs/>
          <w:b/>
        </w:rPr>
        <w:t xml:space="preserve"> </w:t>
      </w:r>
      <w:r>
        <w:rPr>
          <w:bCs/>
          <w:b/>
          <w:bCs/>
          <w:b/>
        </w:rPr>
        <w:t xml:space="preserve">Diplomat</w:t>
      </w:r>
      <w:r>
        <w:rPr>
          <w:bCs/>
          <w:b/>
        </w:rPr>
        <w:t xml:space="preserve"> </w:t>
      </w:r>
      <w:r>
        <w:rPr>
          <w:bCs/>
          <w:b/>
        </w:rPr>
        <w:t xml:space="preserve">utilizes Catalan alongside Spanish and English.</w:t>
      </w:r>
      <w:r>
        <w:rPr>
          <w:bCs/>
          <w:b/>
        </w:rPr>
        <w:t xml:space="preserve"> </w:t>
      </w:r>
      <w:r>
        <w:rPr>
          <w:bCs/>
          <w:b/>
        </w:rPr>
        <w:t xml:space="preserve">2. **Political Neutrality vs. Engagement: How the</w:t>
      </w:r>
      <w:r>
        <w:rPr>
          <w:bCs/>
          <w:b/>
        </w:rPr>
        <w:t xml:space="preserve"> </w:t>
      </w:r>
      <w:r>
        <w:rPr>
          <w:bCs/>
          <w:b/>
          <w:bCs/>
          <w:b/>
        </w:rPr>
        <w:t xml:space="preserve">Diplomat</w:t>
      </w:r>
      <w:r>
        <w:rPr>
          <w:bCs/>
          <w:b/>
        </w:rPr>
        <w:t xml:space="preserve"> </w:t>
      </w:r>
      <w:r>
        <w:rPr>
          <w:bCs/>
          <w:b/>
        </w:rPr>
        <w:t xml:space="preserve">handles local political tensions without violating national foreign policy guidelines of their home country regarding</w:t>
      </w:r>
      <w:r>
        <w:rPr>
          <w:bCs/>
          <w:b/>
        </w:rPr>
        <w:t xml:space="preserve"> </w:t>
      </w:r>
      <w:r>
        <w:rPr>
          <w:bCs/>
          <w:b/>
          <w:bCs/>
          <w:b/>
        </w:rPr>
        <w:t xml:space="preserve">Spain Barcelona.</w:t>
      </w:r>
      <w:r>
        <w:rPr>
          <w:bCs/>
          <w:b/>
          <w:bCs/>
          <w:b/>
        </w:rPr>
        <w:t xml:space="preserve"> </w:t>
      </w:r>
      <w:r>
        <w:rPr>
          <w:bCs/>
          <w:b/>
          <w:bCs/>
          <w:b/>
        </w:rPr>
        <w:t xml:space="preserve">3. **Cultural Immersion: The degree to which the</w:t>
      </w:r>
      <w:r>
        <w:rPr>
          <w:bCs/>
          <w:b/>
          <w:bCs/>
          <w:b/>
        </w:rPr>
        <w:t xml:space="preserve"> </w:t>
      </w:r>
      <w:r>
        <w:rPr>
          <w:bCs/>
          <w:b/>
          <w:bCs/>
          <w:b/>
          <w:bCs/>
          <w:b/>
        </w:rPr>
        <w:t xml:space="preserve">Diplomat</w:t>
      </w:r>
      <w:r>
        <w:rPr>
          <w:bCs/>
          <w:b/>
          <w:bCs/>
          <w:b/>
        </w:rPr>
        <w:t xml:space="preserve"> </w:t>
      </w:r>
      <w:r>
        <w:rPr>
          <w:bCs/>
          <w:b/>
          <w:bCs/>
          <w:b/>
        </w:rPr>
        <w:t xml:space="preserve">participates in local traditions specific to</w:t>
      </w:r>
      <w:r>
        <w:rPr>
          <w:bCs/>
          <w:b/>
          <w:bCs/>
          <w:b/>
        </w:rPr>
        <w:t xml:space="preserve"> </w:t>
      </w:r>
      <w:r>
        <w:rPr>
          <w:bCs/>
          <w:b/>
          <w:bCs/>
          <w:b/>
          <w:bCs/>
          <w:b/>
        </w:rPr>
        <w:t xml:space="preserve">Spain Barcelona, such as La Mercè festivals or Sant Jordi celebrations.</w:t>
      </w:r>
      <w:r>
        <w:rPr>
          <w:bCs/>
          <w:b/>
          <w:bCs/>
          <w:b/>
          <w:bCs/>
          <w:b/>
        </w:rPr>
        <w:t xml:space="preserve"> </w:t>
      </w:r>
      <w:r>
        <w:rPr>
          <w:bCs/>
          <w:b/>
          <w:bCs/>
          <w:b/>
          <w:bCs/>
          <w:b/>
        </w:rPr>
        <w:t xml:space="preserve">The data collected indicates that traditional diplomatic isolation is less effective than active, albeit cautious, integration into the social fabric of</w:t>
      </w:r>
      <w:r>
        <w:rPr>
          <w:bCs/>
          <w:b/>
          <w:bCs/>
          <w:b/>
          <w:bCs/>
          <w:b/>
        </w:rPr>
        <w:t xml:space="preserve"> </w:t>
      </w:r>
      <w:r>
        <w:rPr>
          <w:bCs/>
          <w:b/>
          <w:bCs/>
          <w:b/>
          <w:bCs/>
          <w:b/>
          <w:bCs/>
          <w:b/>
        </w:rPr>
        <w:t xml:space="preserve">Spain Barcelona. The</w:t>
      </w:r>
      <w:r>
        <w:rPr>
          <w:bCs/>
          <w:b/>
          <w:bCs/>
          <w:b/>
          <w:bCs/>
          <w:b/>
          <w:bCs/>
          <w:b/>
        </w:rPr>
        <w:t xml:space="preserve"> </w:t>
      </w:r>
      <w:r>
        <w:rPr>
          <w:bCs/>
          <w:b/>
          <w:bCs/>
          <w:b/>
          <w:bCs/>
          <w:b/>
          <w:bCs/>
          <w:b/>
          <w:bCs/>
          <w:b/>
        </w:rPr>
        <w:t xml:space="preserve">Diplomat</w:t>
      </w:r>
      <w:r>
        <w:rPr>
          <w:bCs/>
          <w:b/>
          <w:bCs/>
          <w:b/>
          <w:bCs/>
          <w:b/>
          <w:bCs/>
          <w:b/>
        </w:rPr>
        <w:t xml:space="preserve"> </w:t>
      </w:r>
      <w:r>
        <w:rPr>
          <w:bCs/>
          <w:b/>
          <w:bCs/>
          <w:b/>
          <w:bCs/>
          <w:b/>
          <w:bCs/>
          <w:b/>
        </w:rPr>
        <w:t xml:space="preserve">acts as a bridge, translating not just languages but also cultural nuances for stakeholders interested in doing business or fostering ties with this vibrant Mediterranean city.</w:t>
      </w:r>
    </w:p>
    <w:bookmarkEnd w:id="21"/>
    <w:bookmarkStart w:id="22" w:name="Xcd8c73e9106582b06d6fcd7eea0ca0d5da77c81"/>
    <w:p>
      <w:pPr>
        <w:pStyle w:val="Heading2"/>
      </w:pPr>
      <w:r>
        <w:rPr>
          <w:u w:val="single"/>
        </w:rPr>
        <w:t xml:space="preserve">III. Analysis of the Diplomatic Environment in Spain Barcelona</w:t>
      </w:r>
    </w:p>
    <w:p>
      <w:pPr>
        <w:pStyle w:val="FirstParagraph"/>
      </w:pPr>
      <w:r>
        <w:t xml:space="preserve">The environment of</w:t>
      </w:r>
      <w:r>
        <w:t xml:space="preserve"> </w:t>
      </w:r>
      <w:r>
        <w:rPr>
          <w:bCs/>
          <w:b/>
        </w:rPr>
        <w:t xml:space="preserve">Spain Barcelona presents unique challenges and opportunities for a</w:t>
      </w:r>
      <w:r>
        <w:rPr>
          <w:bCs/>
          <w:b/>
        </w:rPr>
        <w:t xml:space="preserve"> </w:t>
      </w:r>
      <w:r>
        <w:rPr>
          <w:bCs/>
          <w:b/>
          <w:bCs/>
          <w:b/>
        </w:rPr>
        <w:t xml:space="preserve">Diplomat. Firstly, the economic significance of</w:t>
      </w:r>
      <w:r>
        <w:rPr>
          <w:bCs/>
          <w:b/>
          <w:bCs/>
          <w:b/>
        </w:rPr>
        <w:t xml:space="preserve"> </w:t>
      </w:r>
      <w:r>
        <w:rPr>
          <w:bCs/>
          <w:b/>
          <w:bCs/>
          <w:b/>
          <w:bCs/>
          <w:b/>
        </w:rPr>
        <w:t xml:space="preserve">Spain Barcelona cannot be overstated. As a major port city and a tech hub, it attracts international investment at a rate comparable to London or Berlin. Therefore, the</w:t>
      </w:r>
      <w:r>
        <w:rPr>
          <w:bCs/>
          <w:b/>
          <w:bCs/>
          <w:b/>
          <w:bCs/>
          <w:b/>
        </w:rPr>
        <w:t xml:space="preserve"> </w:t>
      </w:r>
      <w:r>
        <w:rPr>
          <w:bCs/>
          <w:b/>
          <w:bCs/>
          <w:b/>
          <w:bCs/>
          <w:b/>
          <w:bCs/>
          <w:b/>
        </w:rPr>
        <w:t xml:space="preserve">Diplomat</w:t>
      </w:r>
      <w:r>
        <w:rPr>
          <w:bCs/>
          <w:b/>
          <w:bCs/>
          <w:b/>
          <w:bCs/>
          <w:b/>
        </w:rPr>
        <w:t xml:space="preserve"> </w:t>
      </w:r>
      <w:r>
        <w:rPr>
          <w:bCs/>
          <w:b/>
          <w:bCs/>
          <w:b/>
          <w:bCs/>
          <w:b/>
        </w:rPr>
        <w:t xml:space="preserve">must possess specialized knowledge in trade regulations specific to Catalonia while maintaining alignment with broader Spanish federal laws.</w:t>
      </w:r>
      <w:r>
        <w:rPr>
          <w:bCs/>
          <w:b/>
          <w:bCs/>
          <w:b/>
          <w:bCs/>
          <w:b/>
        </w:rPr>
        <w:t xml:space="preserve"> </w:t>
      </w:r>
      <w:r>
        <w:rPr>
          <w:bCs/>
          <w:b/>
          <w:bCs/>
          <w:b/>
          <w:bCs/>
          <w:b/>
        </w:rPr>
        <w:t xml:space="preserve">Secondly, the political atmosphere requires high emotional intelligence. The history of Catalonia is marked by movements toward independence and subsequent legal battles with Madrid. A</w:t>
      </w:r>
      <w:r>
        <w:rPr>
          <w:bCs/>
          <w:b/>
          <w:bCs/>
          <w:b/>
          <w:bCs/>
          <w:b/>
        </w:rPr>
        <w:t xml:space="preserve"> </w:t>
      </w:r>
      <w:r>
        <w:rPr>
          <w:bCs/>
          <w:b/>
          <w:bCs/>
          <w:b/>
          <w:bCs/>
          <w:b/>
          <w:bCs/>
          <w:b/>
        </w:rPr>
        <w:t xml:space="preserve">Diplomat in</w:t>
      </w:r>
      <w:r>
        <w:rPr>
          <w:bCs/>
          <w:b/>
          <w:bCs/>
          <w:b/>
          <w:bCs/>
          <w:b/>
          <w:bCs/>
          <w:b/>
        </w:rPr>
        <w:t xml:space="preserve"> </w:t>
      </w:r>
      <w:r>
        <w:rPr>
          <w:bCs/>
          <w:b/>
          <w:bCs/>
          <w:b/>
          <w:bCs/>
          <w:b/>
          <w:bCs/>
          <w:b/>
          <w:bCs/>
          <w:b/>
        </w:rPr>
        <w:t xml:space="preserve">Spain Barcelona must remain strictly neutral regarding these internal matters while ensuring that their presence does not inadvertently validate or delegitimize any specific political faction unless instructed by their home government. This balancing act is the central challenge of the role. Failure to understand this dynamic can lead to diplomatic incidents that damage bilateral relations between the diplomat's home nation and</w:t>
      </w:r>
      <w:r>
        <w:rPr>
          <w:bCs/>
          <w:b/>
          <w:bCs/>
          <w:b/>
          <w:bCs/>
          <w:b/>
          <w:bCs/>
          <w:b/>
          <w:bCs/>
          <w:b/>
        </w:rPr>
        <w:t xml:space="preserve"> </w:t>
      </w:r>
      <w:r>
        <w:rPr>
          <w:bCs/>
          <w:b/>
          <w:bCs/>
          <w:b/>
          <w:bCs/>
          <w:b/>
          <w:bCs/>
          <w:b/>
          <w:bCs/>
          <w:b/>
          <w:bCs/>
          <w:b/>
        </w:rPr>
        <w:t xml:space="preserve">Spain as a whole.</w:t>
      </w:r>
      <w:r>
        <w:rPr>
          <w:bCs/>
          <w:b/>
          <w:bCs/>
          <w:b/>
          <w:bCs/>
          <w:b/>
          <w:bCs/>
          <w:b/>
          <w:bCs/>
          <w:b/>
          <w:bCs/>
          <w:b/>
        </w:rPr>
        <w:t xml:space="preserve"> </w:t>
      </w:r>
      <w:r>
        <w:rPr>
          <w:bCs/>
          <w:b/>
          <w:bCs/>
          <w:b/>
          <w:bCs/>
          <w:b/>
          <w:bCs/>
          <w:b/>
          <w:bCs/>
          <w:b/>
          <w:bCs/>
          <w:b/>
        </w:rPr>
        <w:t xml:space="preserve">Furthermore, the social culture of</w:t>
      </w:r>
      <w:r>
        <w:rPr>
          <w:bCs/>
          <w:b/>
          <w:bCs/>
          <w:b/>
          <w:bCs/>
          <w:b/>
          <w:bCs/>
          <w:b/>
          <w:bCs/>
          <w:b/>
          <w:bCs/>
          <w:b/>
        </w:rPr>
        <w:t xml:space="preserve"> </w:t>
      </w:r>
      <w:r>
        <w:rPr>
          <w:bCs/>
          <w:b/>
          <w:bCs/>
          <w:b/>
          <w:bCs/>
          <w:b/>
          <w:bCs/>
          <w:b/>
          <w:bCs/>
          <w:b/>
          <w:bCs/>
          <w:b/>
          <w:bCs/>
          <w:b/>
        </w:rPr>
        <w:t xml:space="preserve">Spain Barcelona is characterized by a "work hard, play hard" mentality mixed with deep community ties. A</w:t>
      </w:r>
      <w:r>
        <w:rPr>
          <w:bCs/>
          <w:b/>
          <w:bCs/>
          <w:b/>
          <w:bCs/>
          <w:b/>
          <w:bCs/>
          <w:b/>
          <w:bCs/>
          <w:b/>
          <w:bCs/>
          <w:b/>
          <w:bCs/>
          <w:b/>
        </w:rPr>
        <w:t xml:space="preserve"> </w:t>
      </w:r>
      <w:r>
        <w:rPr>
          <w:bCs/>
          <w:b/>
          <w:bCs/>
          <w:b/>
          <w:bCs/>
          <w:b/>
          <w:bCs/>
          <w:b/>
          <w:bCs/>
          <w:b/>
          <w:bCs/>
          <w:b/>
          <w:bCs/>
          <w:b/>
          <w:bCs/>
          <w:b/>
        </w:rPr>
        <w:t xml:space="preserve">Diplomat</w:t>
      </w:r>
      <w:r>
        <w:rPr>
          <w:bCs/>
          <w:b/>
          <w:bCs/>
          <w:b/>
          <w:bCs/>
          <w:b/>
          <w:bCs/>
          <w:b/>
          <w:bCs/>
          <w:b/>
          <w:bCs/>
          <w:b/>
          <w:bCs/>
          <w:b/>
        </w:rPr>
        <w:t xml:space="preserve"> </w:t>
      </w:r>
      <w:r>
        <w:rPr>
          <w:bCs/>
          <w:b/>
          <w:bCs/>
          <w:b/>
          <w:bCs/>
          <w:b/>
          <w:bCs/>
          <w:b/>
          <w:bCs/>
          <w:b/>
          <w:bCs/>
          <w:b/>
          <w:bCs/>
          <w:b/>
        </w:rPr>
        <w:t xml:space="preserve">who operates solely within embassy walls will find their network stagnant. The methodology of engagement in</w:t>
      </w:r>
      <w:r>
        <w:rPr>
          <w:bCs/>
          <w:b/>
          <w:bCs/>
          <w:b/>
          <w:bCs/>
          <w:b/>
          <w:bCs/>
          <w:b/>
          <w:bCs/>
          <w:b/>
          <w:bCs/>
          <w:b/>
          <w:bCs/>
          <w:b/>
        </w:rPr>
        <w:t xml:space="preserve"> </w:t>
      </w:r>
      <w:r>
        <w:rPr>
          <w:bCs/>
          <w:b/>
          <w:bCs/>
          <w:b/>
          <w:bCs/>
          <w:b/>
          <w:bCs/>
          <w:b/>
          <w:bCs/>
          <w:b/>
          <w:bCs/>
          <w:b/>
          <w:bCs/>
          <w:b/>
          <w:bCs/>
          <w:b/>
        </w:rPr>
        <w:t xml:space="preserve">Spain Barcelona requires the presence of the</w:t>
      </w:r>
      <w:r>
        <w:rPr>
          <w:bCs/>
          <w:b/>
          <w:bCs/>
          <w:b/>
          <w:bCs/>
          <w:b/>
          <w:bCs/>
          <w:b/>
          <w:bCs/>
          <w:b/>
          <w:bCs/>
          <w:b/>
          <w:bCs/>
          <w:b/>
          <w:bCs/>
          <w:b/>
        </w:rPr>
        <w:t xml:space="preserve"> </w:t>
      </w:r>
      <w:r>
        <w:rPr>
          <w:bCs/>
          <w:b/>
          <w:bCs/>
          <w:b/>
          <w:bCs/>
          <w:b/>
          <w:bCs/>
          <w:b/>
          <w:bCs/>
          <w:b/>
          <w:bCs/>
          <w:b/>
          <w:bCs/>
          <w:b/>
          <w:bCs/>
          <w:b/>
          <w:bCs/>
          <w:b/>
        </w:rPr>
        <w:t xml:space="preserve">Diplomat in local cafes, cultural institutions, and civic organizations. This informal networking is where trust is built, and it is significantly different from the more formal diplomatic receptions common in Northern European capitals.</w:t>
      </w:r>
    </w:p>
    <w:bookmarkEnd w:id="22"/>
    <w:bookmarkStart w:id="23" w:name="iv.-case-study-the-tech-trade-initiative"/>
    <w:p>
      <w:pPr>
        <w:pStyle w:val="Heading2"/>
      </w:pPr>
      <w:r>
        <w:rPr>
          <w:u w:val="single"/>
        </w:rPr>
        <w:t xml:space="preserve">IV. Case Study: The Tech-Trade Initiative</w:t>
      </w:r>
    </w:p>
    <w:p>
      <w:pPr>
        <w:pStyle w:val="FirstParagraph"/>
      </w:pPr>
      <w:r>
        <w:t xml:space="preserve">To illustrate the practical application of these findings, we examine a hypothetical but representative case study involving a</w:t>
      </w:r>
      <w:r>
        <w:t xml:space="preserve"> </w:t>
      </w:r>
      <w:r>
        <w:rPr>
          <w:bCs/>
          <w:b/>
        </w:rPr>
        <w:t xml:space="preserve">Diplomat facilitating tech partnerships between their home nation and startups in</w:t>
      </w:r>
      <w:r>
        <w:rPr>
          <w:bCs/>
          <w:b/>
        </w:rPr>
        <w:t xml:space="preserve"> </w:t>
      </w:r>
      <w:r>
        <w:rPr>
          <w:bCs/>
          <w:b/>
          <w:bCs/>
          <w:b/>
        </w:rPr>
        <w:t xml:space="preserve">Spain Barcelona. In this scenario, the</w:t>
      </w:r>
      <w:r>
        <w:rPr>
          <w:bCs/>
          <w:b/>
          <w:bCs/>
          <w:b/>
        </w:rPr>
        <w:t xml:space="preserve"> </w:t>
      </w:r>
      <w:r>
        <w:rPr>
          <w:bCs/>
          <w:b/>
          <w:bCs/>
          <w:b/>
          <w:bCs/>
          <w:b/>
        </w:rPr>
        <w:t xml:space="preserve">Diplomat did not merely issue official letters. Instead, they utilized the distinct entrepreneurial spirit of the city to host roundtable discussions at local innovation hubs like 22@Barcelona.</w:t>
      </w:r>
      <w:r>
        <w:rPr>
          <w:bCs/>
          <w:b/>
          <w:bCs/>
          <w:b/>
          <w:bCs/>
          <w:b/>
        </w:rPr>
        <w:t xml:space="preserve"> </w:t>
      </w:r>
      <w:r>
        <w:rPr>
          <w:bCs/>
          <w:b/>
          <w:bCs/>
          <w:b/>
          <w:bCs/>
          <w:b/>
        </w:rPr>
        <w:t xml:space="preserve">By positioning themselves not just as a political representative but as a facilitator of economic opportunity, the</w:t>
      </w:r>
      <w:r>
        <w:rPr>
          <w:bCs/>
          <w:b/>
          <w:bCs/>
          <w:b/>
          <w:bCs/>
          <w:b/>
        </w:rPr>
        <w:t xml:space="preserve"> </w:t>
      </w:r>
      <w:r>
        <w:rPr>
          <w:bCs/>
          <w:b/>
          <w:bCs/>
          <w:b/>
          <w:bCs/>
          <w:b/>
          <w:bCs/>
          <w:b/>
        </w:rPr>
        <w:t xml:space="preserve">Diplomat successfully bypassed bureaucratic red tape often associated with international trade. The key differentiator was their understanding of local business etiquette in</w:t>
      </w:r>
      <w:r>
        <w:rPr>
          <w:bCs/>
          <w:b/>
          <w:bCs/>
          <w:b/>
          <w:bCs/>
          <w:b/>
          <w:bCs/>
          <w:b/>
        </w:rPr>
        <w:t xml:space="preserve"> </w:t>
      </w:r>
      <w:r>
        <w:rPr>
          <w:bCs/>
          <w:b/>
          <w:bCs/>
          <w:b/>
          <w:bCs/>
          <w:b/>
          <w:bCs/>
          <w:b/>
          <w:bCs/>
          <w:b/>
        </w:rPr>
        <w:t xml:space="preserve">Spain Barcelona. They recognized that deals were often sealed over long, leisurely lunches rather than in boardrooms. This adaptation allowed the home nation to secure three major partnership agreements within six months, demonstrating that a culturally adapted diplomatic approach yields tangible economic benefits.</w:t>
      </w:r>
    </w:p>
    <w:bookmarkEnd w:id="23"/>
    <w:bookmarkStart w:id="24" w:name="v.-conclusion-and-recommendations"/>
    <w:p>
      <w:pPr>
        <w:pStyle w:val="Heading2"/>
      </w:pPr>
      <w:r>
        <w:rPr>
          <w:u w:val="single"/>
        </w:rPr>
        <w:t xml:space="preserve">V. Conclusion and Recommendations</w:t>
      </w:r>
    </w:p>
    <w:p>
      <w:pPr>
        <w:pStyle w:val="FirstParagraph"/>
      </w:pPr>
      <w:r>
        <w:t xml:space="preserve">This laboratory report confirms that the role of a</w:t>
      </w:r>
      <w:r>
        <w:t xml:space="preserve"> </w:t>
      </w:r>
      <w:r>
        <w:rPr>
          <w:bCs/>
          <w:b/>
        </w:rPr>
        <w:t xml:space="preserve">Diplomat in</w:t>
      </w:r>
      <w:r>
        <w:rPr>
          <w:bCs/>
          <w:b/>
        </w:rPr>
        <w:t xml:space="preserve"> </w:t>
      </w:r>
      <w:r>
        <w:rPr>
          <w:bCs/>
          <w:b/>
          <w:bCs/>
          <w:b/>
        </w:rPr>
        <w:t xml:space="preserve">Spain Barcelona is far more complex than standard international relations textbooks suggest. The unique intersection of Catalan identity, Spanish national policy, and global economic ambition creates a high-stakes environment.</w:t>
      </w:r>
      <w:r>
        <w:rPr>
          <w:bCs/>
          <w:b/>
          <w:bCs/>
          <w:b/>
        </w:rPr>
        <w:t xml:space="preserve"> </w:t>
      </w:r>
      <w:r>
        <w:rPr>
          <w:bCs/>
          <w:b/>
          <w:bCs/>
          <w:b/>
        </w:rPr>
        <w:t xml:space="preserve">We recommend the following for any future postings:</w:t>
      </w:r>
      <w:r>
        <w:rPr>
          <w:bCs/>
          <w:b/>
          <w:bCs/>
          <w:b/>
        </w:rPr>
        <w:t xml:space="preserve"> </w:t>
      </w:r>
      <w:r>
        <w:rPr>
          <w:bCs/>
          <w:b/>
          <w:bCs/>
          <w:b/>
        </w:rPr>
        <w:t xml:space="preserve">1. **Pre-Deployment Training: All</w:t>
      </w:r>
      <w:r>
        <w:rPr>
          <w:bCs/>
          <w:b/>
          <w:bCs/>
          <w:b/>
        </w:rPr>
        <w:t xml:space="preserve"> </w:t>
      </w:r>
      <w:r>
        <w:rPr>
          <w:bCs/>
          <w:b/>
          <w:bCs/>
          <w:b/>
          <w:bCs/>
          <w:b/>
        </w:rPr>
        <w:t xml:space="preserve">Diplomats destined for</w:t>
      </w:r>
      <w:r>
        <w:rPr>
          <w:bCs/>
          <w:b/>
          <w:bCs/>
          <w:b/>
          <w:bCs/>
          <w:b/>
        </w:rPr>
        <w:t xml:space="preserve"> </w:t>
      </w:r>
      <w:r>
        <w:rPr>
          <w:bCs/>
          <w:b/>
          <w:bCs/>
          <w:b/>
          <w:bCs/>
          <w:b/>
          <w:bCs/>
          <w:b/>
        </w:rPr>
        <w:t xml:space="preserve">Spain Barcelona</w:t>
      </w:r>
      <w:r>
        <w:rPr>
          <w:bCs/>
          <w:b/>
          <w:bCs/>
          <w:b/>
          <w:bCs/>
          <w:b/>
        </w:rPr>
        <w:t xml:space="preserve"> </w:t>
      </w:r>
      <w:r>
        <w:rPr>
          <w:bCs/>
          <w:b/>
          <w:bCs/>
          <w:b/>
          <w:bCs/>
          <w:b/>
        </w:rPr>
        <w:t xml:space="preserve">must undergo intensive training on Catalan history, politics, and language basics.</w:t>
      </w:r>
      <w:r>
        <w:rPr>
          <w:bCs/>
          <w:b/>
          <w:bCs/>
          <w:b/>
          <w:bCs/>
          <w:b/>
        </w:rPr>
        <w:t xml:space="preserve"> </w:t>
      </w:r>
      <w:r>
        <w:rPr>
          <w:bCs/>
          <w:b/>
          <w:bCs/>
          <w:b/>
          <w:bCs/>
          <w:b/>
        </w:rPr>
        <w:t xml:space="preserve">2. **Hybrid Networking Strategies: Diplomatic missions should allocate budget for informal engagement in local communities within</w:t>
      </w:r>
      <w:r>
        <w:rPr>
          <w:bCs/>
          <w:b/>
          <w:bCs/>
          <w:b/>
          <w:bCs/>
          <w:b/>
        </w:rPr>
        <w:t xml:space="preserve"> </w:t>
      </w:r>
      <w:r>
        <w:rPr>
          <w:bCs/>
          <w:b/>
          <w:bCs/>
          <w:b/>
          <w:bCs/>
          <w:b/>
          <w:bCs/>
          <w:b/>
        </w:rPr>
        <w:t xml:space="preserve">Spain Barcelona, not just formal state functions.</w:t>
      </w:r>
      <w:r>
        <w:rPr>
          <w:bCs/>
          <w:b/>
          <w:bCs/>
          <w:b/>
          <w:bCs/>
          <w:b/>
          <w:bCs/>
          <w:b/>
        </w:rPr>
        <w:t xml:space="preserve"> </w:t>
      </w:r>
      <w:r>
        <w:rPr>
          <w:bCs/>
          <w:b/>
          <w:bCs/>
          <w:b/>
          <w:bCs/>
          <w:b/>
          <w:bCs/>
          <w:b/>
        </w:rPr>
        <w:t xml:space="preserve">3. **Legal Awareness:</w:t>
      </w:r>
      <w:r>
        <w:rPr>
          <w:bCs/>
          <w:b/>
          <w:bCs/>
          <w:b/>
          <w:bCs/>
          <w:b/>
        </w:rPr>
        <w:t xml:space="preserve"> </w:t>
      </w:r>
      <w:r>
        <w:rPr>
          <w:bCs/>
          <w:b/>
          <w:bCs/>
          <w:b/>
          <w:bCs/>
          <w:b/>
          <w:bCs/>
          <w:b/>
        </w:rPr>
        <w:t xml:space="preserve">Diplomats must maintain a clear distinction between regional Catalan law and Spanish federal law to avoid legal missteps that could compromise their mission's integrity.</w:t>
      </w:r>
      <w:r>
        <w:rPr>
          <w:bCs/>
          <w:b/>
          <w:bCs/>
          <w:b/>
          <w:bCs/>
          <w:b/>
          <w:bCs/>
          <w:b/>
        </w:rPr>
        <w:t xml:space="preserve"> </w:t>
      </w:r>
      <w:r>
        <w:rPr>
          <w:bCs/>
          <w:b/>
          <w:bCs/>
          <w:b/>
          <w:bCs/>
          <w:b/>
          <w:bCs/>
          <w:b/>
        </w:rPr>
        <w:t xml:space="preserve">In conclusion, the success of a</w:t>
      </w:r>
      <w:r>
        <w:rPr>
          <w:bCs/>
          <w:b/>
          <w:bCs/>
          <w:b/>
          <w:bCs/>
          <w:b/>
          <w:bCs/>
          <w:b/>
        </w:rPr>
        <w:t xml:space="preserve"> </w:t>
      </w:r>
      <w:r>
        <w:rPr>
          <w:bCs/>
          <w:b/>
          <w:bCs/>
          <w:b/>
          <w:bCs/>
          <w:b/>
          <w:bCs/>
          <w:b/>
          <w:bCs/>
          <w:b/>
        </w:rPr>
        <w:t xml:space="preserve">Diplomat</w:t>
      </w:r>
      <w:r>
        <w:rPr>
          <w:bCs/>
          <w:b/>
          <w:bCs/>
          <w:b/>
          <w:bCs/>
          <w:b/>
          <w:bCs/>
          <w:b/>
        </w:rPr>
        <w:t xml:space="preserve"> </w:t>
      </w:r>
      <w:r>
        <w:rPr>
          <w:bCs/>
          <w:b/>
          <w:bCs/>
          <w:b/>
          <w:bCs/>
          <w:b/>
          <w:bCs/>
          <w:b/>
        </w:rPr>
        <w:t xml:space="preserve">in this region depends entirely on their ability to honor the specificities of</w:t>
      </w:r>
      <w:r>
        <w:rPr>
          <w:bCs/>
          <w:b/>
          <w:bCs/>
          <w:b/>
          <w:bCs/>
          <w:b/>
          <w:bCs/>
          <w:b/>
        </w:rPr>
        <w:t xml:space="preserve"> </w:t>
      </w:r>
      <w:r>
        <w:rPr>
          <w:bCs/>
          <w:b/>
          <w:bCs/>
          <w:b/>
          <w:bCs/>
          <w:b/>
          <w:bCs/>
          <w:b/>
          <w:bCs/>
          <w:b/>
        </w:rPr>
        <w:t xml:space="preserve">Spain Barcelona. By treating the city not just as a post office for Spanish relations but as a distinct entity with its own pulse and priorities, the</w:t>
      </w:r>
      <w:r>
        <w:rPr>
          <w:bCs/>
          <w:b/>
          <w:bCs/>
          <w:b/>
          <w:bCs/>
          <w:b/>
          <w:bCs/>
          <w:b/>
          <w:bCs/>
          <w:b/>
        </w:rPr>
        <w:t xml:space="preserve"> </w:t>
      </w:r>
      <w:r>
        <w:rPr>
          <w:bCs/>
          <w:b/>
          <w:bCs/>
          <w:b/>
          <w:bCs/>
          <w:b/>
          <w:bCs/>
          <w:b/>
          <w:bCs/>
          <w:b/>
          <w:bCs/>
          <w:b/>
        </w:rPr>
        <w:t xml:space="preserve">Diplomat can serve their nation more effectively. The laboratory results are clear: empathy, local knowledge, and strategic neutrality are the most powerful tools in the modern diplomat's arsenal when operating in this vibrant Mediterranean context.</w:t>
      </w:r>
    </w:p>
    <w:p>
      <w:r>
        <w:pict>
          <v:rect style="width:0;height:1.5pt" o:hralign="center" o:hrstd="t" o:hr="t"/>
        </w:pict>
      </w:r>
    </w:p>
    <w:p>
      <w:pPr>
        <w:pStyle w:val="FirstParagraph"/>
      </w:pPr>
      <w:r>
        <w:rPr>
          <w:bCs/>
          <w:b/>
        </w:rPr>
        <w:t xml:space="preserve">End of Lab Report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Experimental Protocol: Optimization of Diplomatic Engagement in Spain Barcelona</dc:title>
  <dc:creator/>
  <cp:keywords/>
  <dcterms:created xsi:type="dcterms:W3CDTF">2026-07-29T14:02:27Z</dcterms:created>
  <dcterms:modified xsi:type="dcterms:W3CDTF">2026-07-29T14:02:27Z</dcterms:modified>
</cp:coreProperties>
</file>

<file path=docProps/custom.xml><?xml version="1.0" encoding="utf-8"?>
<Properties xmlns="http://schemas.openxmlformats.org/officeDocument/2006/custom-properties" xmlns:vt="http://schemas.openxmlformats.org/officeDocument/2006/docPropsVTypes"/>
</file>