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Doctor</w:t>
      </w:r>
      <w:r>
        <w:t xml:space="preserve"> </w:t>
      </w:r>
      <w:r>
        <w:t xml:space="preserve">General</w:t>
      </w:r>
      <w:r>
        <w:t xml:space="preserve"> </w:t>
      </w:r>
      <w:r>
        <w:t xml:space="preserve">Practitioner</w:t>
      </w:r>
      <w:r>
        <w:t xml:space="preserve"> </w:t>
      </w:r>
      <w:r>
        <w:t xml:space="preserve">Analysis</w:t>
      </w:r>
      <w:r>
        <w:t xml:space="preserve"> </w:t>
      </w:r>
      <w:r>
        <w:t xml:space="preserve">in</w:t>
      </w:r>
      <w:r>
        <w:t xml:space="preserve"> </w:t>
      </w:r>
      <w:r>
        <w:t xml:space="preserve">Nigeria</w:t>
      </w:r>
      <w:r>
        <w:t xml:space="preserve"> </w:t>
      </w:r>
      <w:r>
        <w:t xml:space="preserve">Abuja</w:t>
      </w:r>
    </w:p>
    <w:bookmarkStart w:id="28" w:name="X3fc4eb5f7531c19546cf1f7a76051f4b34f87ca"/>
    <w:p>
      <w:pPr>
        <w:pStyle w:val="Heading1"/>
      </w:pPr>
      <w:r>
        <w:t xml:space="preserve">Laboratory Analysis Report on Primary Healthcare Providers</w:t>
      </w:r>
    </w:p>
    <w:p>
      <w:pPr>
        <w:pStyle w:val="FirstParagraph"/>
      </w:pPr>
      <w:r>
        <w:t xml:space="preserve">A Comprehensive Study of the Doctor General Practitioner Landscape within Nigeria Abuja Region</w:t>
      </w:r>
    </w:p>
    <w:p>
      <w:pPr>
        <w:pStyle w:val="BodyText"/>
      </w:pPr>
      <w:r>
        <w:rPr>
          <w:bCs/>
          <w:b/>
        </w:rPr>
        <w:t xml:space="preserve">Date:</w:t>
      </w:r>
      <w:r>
        <w:t xml:space="preserve"> </w:t>
      </w:r>
      <w:r>
        <w:t xml:space="preserve">October 26, 2023</w:t>
      </w:r>
      <w:r>
        <w:br/>
      </w:r>
      <w:r>
        <w:rPr>
          <w:bCs/>
          <w:b/>
        </w:rPr>
        <w:t xml:space="preserve">Prepared By:</w:t>
      </w:r>
      <w:r>
        <w:t xml:space="preserve"> </w:t>
      </w:r>
      <w:r>
        <w:t xml:space="preserve">Healthcare Systems Analysis Division</w:t>
      </w:r>
      <w:r>
        <w:br/>
      </w:r>
      <w:r>
        <w:rPr>
          <w:bCs/>
          <w:b/>
        </w:rPr>
        <w:t xml:space="preserve">To:</w:t>
      </w:r>
      <w:r>
        <w:t xml:space="preserve"> </w:t>
      </w:r>
      <w:r>
        <w:t xml:space="preserve">Ministry of Health &amp; Policy Planners, Nigeria Abuja</w:t>
      </w:r>
    </w:p>
    <w:bookmarkStart w:id="20" w:name="executive-summary"/>
    <w:p>
      <w:pPr>
        <w:pStyle w:val="Heading4"/>
      </w:pPr>
      <w:r>
        <w:t xml:space="preserve">1.0 Executive Summary</w:t>
      </w:r>
    </w:p>
    <w:p>
      <w:pPr>
        <w:pStyle w:val="FirstParagraph"/>
      </w:pPr>
      <w:r>
        <w:t xml:space="preserve">This lab report presents a detailed examination of the current state of general medical practice in the Federal Capital Territory, specifically focusing on the role, efficacy, and challenges faced by a Doctor General Practitioner operating within Nigeria Abuja. As urbanization accelerates and healthcare demands evolve in this bustling metropolis, understanding the nuances of primary care delivery becomes paramount. The analysis delves into clinical practices patient interactions regulatory compliance and socio-economic factors influencing general practitioner operations in this dynamic environment.</w:t>
      </w:r>
    </w:p>
    <w:bookmarkEnd w:id="20"/>
    <w:bookmarkStart w:id="21" w:name="objectives-of-the-study"/>
    <w:p>
      <w:pPr>
        <w:pStyle w:val="Heading4"/>
      </w:pPr>
      <w:r>
        <w:t xml:space="preserve">2.0 Objectives of the Study</w:t>
      </w:r>
    </w:p>
    <w:p>
      <w:pPr>
        <w:numPr>
          <w:ilvl w:val="0"/>
          <w:numId w:val="1001"/>
        </w:numPr>
        <w:pStyle w:val="Compact"/>
      </w:pPr>
      <w:r>
        <w:t xml:space="preserve">To evaluate the scope of practice for a Doctor General Practitioner serving diverse populations in Nigeria Abuja.</w:t>
      </w:r>
    </w:p>
    <w:p>
      <w:pPr>
        <w:numPr>
          <w:ilvl w:val="0"/>
          <w:numId w:val="1001"/>
        </w:numPr>
        <w:pStyle w:val="Compact"/>
      </w:pPr>
      <w:r>
        <w:t xml:space="preserve">To assess patient satisfaction rates and accessibility of general practitioner services in this region.</w:t>
      </w:r>
    </w:p>
    <w:p>
      <w:pPr>
        <w:numPr>
          <w:ilvl w:val="0"/>
          <w:numId w:val="1001"/>
        </w:numPr>
        <w:pStyle w:val="Compact"/>
      </w:pPr>
      <w:r>
        <w:t xml:space="preserve">To identify common health issues treated by these practitioners within the Nigerian context.</w:t>
      </w:r>
    </w:p>
    <w:bookmarkEnd w:id="21"/>
    <w:bookmarkStart w:id="22" w:name="methodology"/>
    <w:p>
      <w:pPr>
        <w:pStyle w:val="Heading4"/>
      </w:pPr>
      <w:r>
        <w:t xml:space="preserve">3.0 Methodology</w:t>
      </w:r>
    </w:p>
    <w:p>
      <w:pPr>
        <w:pStyle w:val="FirstParagraph"/>
      </w:pPr>
      <w:r>
        <w:t xml:space="preserve">The research methodology employed in this lab report involves a mixed-methods approach combining quantitative data analysis from local health clinics across Nigeria Abuja with qualitative interviews conducted with practicing general practitioners and patients. Surveys were distributed to gather insights on wait times, diagnostic accuracy and overall patient experience. Additionally, observational studies were carried out in selected primary healthcare centers to understand workflow efficiencies and resource utilization.</w:t>
      </w:r>
    </w:p>
    <w:bookmarkEnd w:id="22"/>
    <w:bookmarkStart w:id="23" w:name="Xbc23e6a9e06267a4d8e5b41d196c65b4aecee9c"/>
    <w:p>
      <w:pPr>
        <w:pStyle w:val="Heading4"/>
      </w:pPr>
      <w:r>
        <w:t xml:space="preserve">4.0 Findings: The Role of a Doctor General Practitioner in Nigeria Abuja</w:t>
      </w:r>
    </w:p>
    <w:p>
      <w:pPr>
        <w:numPr>
          <w:ilvl w:val="0"/>
          <w:numId w:val="1002"/>
        </w:numPr>
        <w:pStyle w:val="Compact"/>
      </w:pPr>
      <w:r>
        <w:rPr>
          <w:bCs/>
          <w:b/>
        </w:rPr>
        <w:t xml:space="preserve">Clinical Diversity:</w:t>
      </w:r>
      <w:r>
        <w:t xml:space="preserve"> </w:t>
      </w:r>
      <w:r>
        <w:t xml:space="preserve">A Doctor General Practitioner in this region encounters a broad spectrum of conditions ranging from tropical diseases like malaria and typhoid to chronic illnesses such as hypertension and diabetes. This diversity necessitates comprehensive knowledge bases and continuous professional development.</w:t>
      </w:r>
    </w:p>
    <w:p>
      <w:pPr>
        <w:numPr>
          <w:ilvl w:val="0"/>
          <w:numId w:val="1002"/>
        </w:numPr>
        <w:pStyle w:val="Compact"/>
      </w:pPr>
      <w:r>
        <w:rPr>
          <w:bCs/>
          <w:b/>
        </w:rPr>
        <w:t xml:space="preserve">Patient Demographics:</w:t>
      </w:r>
      <w:r>
        <w:t xml:space="preserve"> </w:t>
      </w:r>
      <w:r>
        <w:t xml:space="preserve">The population served includes civil servants expatriates local residents from various ethnic backgrounds within Nigeria Abuja leading to varied cultural health beliefs impacting treatment adherence.</w:t>
      </w:r>
    </w:p>
    <w:p>
      <w:pPr>
        <w:numPr>
          <w:ilvl w:val="0"/>
          <w:numId w:val="1002"/>
        </w:numPr>
        <w:pStyle w:val="Compact"/>
      </w:pPr>
      <w:r>
        <w:rPr>
          <w:bCs/>
          <w:b/>
        </w:rPr>
        <w:t xml:space="preserve">Healthcare Access Disparities:</w:t>
      </w:r>
      <w:r>
        <w:t xml:space="preserve"> </w:t>
      </w:r>
      <w:r>
        <w:t xml:space="preserve">Significant disparities exist between private and public healthcare facilities. While private general practitioners often offer more personalized care they may be less accessible due to cost implications for average citizens living in Nigeria Abuja.</w:t>
      </w:r>
    </w:p>
    <w:bookmarkEnd w:id="23"/>
    <w:bookmarkStart w:id="24" w:name="Xe1446b4a45d01a3e017c5991ac036a91605e716"/>
    <w:p>
      <w:pPr>
        <w:pStyle w:val="Heading4"/>
      </w:pPr>
      <w:r>
        <w:t xml:space="preserve">5.0 Discussion: Integrating Practice with Local Context</w:t>
      </w:r>
    </w:p>
    <w:p>
      <w:pPr>
        <w:pStyle w:val="FirstParagraph"/>
      </w:pPr>
      <w:r>
        <w:t xml:space="preserve">The integration of medical expertise with local cultural sensitivities is crucial for a Doctor General Practitioner operating effectively in Nigeria Abuja. Trust-building remains a significant aspect of patient-doctor relationships here where communal health decisions often involve family members alongside individual choices. Furthermore the interplay between traditional healing practices and modern medicine requires practitioners to navigate carefully ensuring evidence-based care while respecting cultural heritage.</w:t>
      </w:r>
    </w:p>
    <w:bookmarkEnd w:id="24"/>
    <w:bookmarkStart w:id="25" w:name="X543cb85ae461a4a997e8442d293504106aa6d16"/>
    <w:p>
      <w:pPr>
        <w:pStyle w:val="Heading4"/>
      </w:pPr>
      <w:r>
        <w:t xml:space="preserve">6.0 Recommendations for Enhancing General Practitioner Services</w:t>
      </w:r>
    </w:p>
    <w:p>
      <w:pPr>
        <w:numPr>
          <w:ilvl w:val="0"/>
          <w:numId w:val="1003"/>
        </w:numPr>
        <w:pStyle w:val="Compact"/>
      </w:pPr>
      <w:r>
        <w:rPr>
          <w:bCs/>
          <w:b/>
        </w:rPr>
        <w:t xml:space="preserve">Continuing Education:</w:t>
      </w:r>
      <w:r>
        <w:t xml:space="preserve"> </w:t>
      </w:r>
      <w:r>
        <w:t xml:space="preserve">Regular workshops tailored specifically towards managing prevalent diseases in Nigeria Abuja should be mandated.</w:t>
      </w:r>
    </w:p>
    <w:p>
      <w:pPr>
        <w:numPr>
          <w:ilvl w:val="0"/>
          <w:numId w:val="1003"/>
        </w:numPr>
        <w:pStyle w:val="Compact"/>
      </w:pPr>
      <w:r>
        <w:rPr>
          <w:bCs/>
          <w:b/>
        </w:rPr>
        <w:t xml:space="preserve">Digital Health Integration:</w:t>
      </w:r>
      <w:r>
        <w:t xml:space="preserve"> </w:t>
      </w:r>
      <w:r>
        <w:t xml:space="preserve">Embracing telemedicine can extend reach especially for follow-ups reducing burden on physical clinics across the region.</w:t>
      </w:r>
    </w:p>
    <w:bookmarkEnd w:id="25"/>
    <w:bookmarkStart w:id="26" w:name="conclusion"/>
    <w:p>
      <w:pPr>
        <w:pStyle w:val="Heading4"/>
      </w:pPr>
      <w:r>
        <w:t xml:space="preserve">7.0 Conclusion</w:t>
      </w:r>
    </w:p>
    <w:p>
      <w:pPr>
        <w:pStyle w:val="FirstParagraph"/>
      </w:pPr>
      <w:r>
        <w:t xml:space="preserve">In conclusion this lab report underscores the critical role played by a Doctor General Practitioner in shaping accessible quality healthcare within Nigeria Abuja. By addressing systemic challenges through strategic interventions we can enhance their capacity to serve effectively meeting both immediate medical needs and long-term public health goals for the community at large.</w:t>
      </w:r>
    </w:p>
    <w:bookmarkEnd w:id="26"/>
    <w:bookmarkStart w:id="27" w:name="references"/>
    <w:p>
      <w:pPr>
        <w:pStyle w:val="Heading4"/>
      </w:pPr>
      <w:r>
        <w:t xml:space="preserve">8.0 References</w:t>
      </w:r>
    </w:p>
    <w:p>
      <w:pPr>
        <w:numPr>
          <w:ilvl w:val="0"/>
          <w:numId w:val="1004"/>
        </w:numPr>
        <w:pStyle w:val="Compact"/>
      </w:pPr>
      <w:r>
        <w:t xml:space="preserve">National Primary Health Care Development Agency Reports on Urban Healthcare Trends.</w:t>
      </w:r>
    </w:p>
    <w:p>
      <w:pPr>
        <w:numPr>
          <w:ilvl w:val="0"/>
          <w:numId w:val="1004"/>
        </w:numPr>
        <w:pStyle w:val="Compact"/>
      </w:pPr>
      <w:r>
        <w:t xml:space="preserve">Journal of African Medical Studies: Insights into General Practice in West Africa.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Doctor General Practitioner Analysis in Nigeria Abuja</dc:title>
  <dc:creator/>
  <dc:language>en</dc:language>
  <cp:keywords/>
  <dcterms:created xsi:type="dcterms:W3CDTF">2026-07-29T07:00:33Z</dcterms:created>
  <dcterms:modified xsi:type="dcterms:W3CDTF">2026-07-29T07:00:33Z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